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031"/>
        <w:gridCol w:w="3092"/>
        <w:gridCol w:w="1505"/>
        <w:gridCol w:w="2618"/>
      </w:tblGrid>
      <w:tr w:rsidR="00803D29" w:rsidRPr="005C196A" w14:paraId="0750A500" w14:textId="77777777" w:rsidTr="00F37FDB">
        <w:tc>
          <w:tcPr>
            <w:tcW w:w="8928" w:type="dxa"/>
            <w:gridSpan w:val="5"/>
            <w:tcBorders>
              <w:top w:val="single" w:sz="8" w:space="0" w:color="auto"/>
              <w:left w:val="nil"/>
              <w:bottom w:val="nil"/>
              <w:right w:val="nil"/>
            </w:tcBorders>
          </w:tcPr>
          <w:p w14:paraId="19353681" w14:textId="77777777" w:rsidR="00803D29" w:rsidRPr="00DE53A9" w:rsidRDefault="00803D29" w:rsidP="00DE53A9">
            <w:pPr>
              <w:jc w:val="center"/>
              <w:rPr>
                <w:b/>
                <w:bCs/>
                <w:noProof/>
                <w:sz w:val="28"/>
                <w:szCs w:val="28"/>
              </w:rPr>
            </w:pPr>
            <w:r w:rsidRPr="00DE53A9">
              <w:rPr>
                <w:b/>
                <w:bCs/>
                <w:noProof/>
                <w:sz w:val="28"/>
                <w:szCs w:val="28"/>
              </w:rPr>
              <w:t>Standard Operating Procedure (SOP)</w:t>
            </w:r>
          </w:p>
        </w:tc>
      </w:tr>
      <w:tr w:rsidR="00803D29" w:rsidRPr="00BD6017" w14:paraId="2F8524C6" w14:textId="77777777" w:rsidTr="00F37FDB">
        <w:tc>
          <w:tcPr>
            <w:tcW w:w="8928" w:type="dxa"/>
            <w:gridSpan w:val="5"/>
            <w:tcBorders>
              <w:top w:val="nil"/>
              <w:left w:val="nil"/>
              <w:bottom w:val="single" w:sz="4" w:space="0" w:color="auto"/>
              <w:right w:val="nil"/>
            </w:tcBorders>
          </w:tcPr>
          <w:p w14:paraId="2892ADDB" w14:textId="36F479BE" w:rsidR="00803D29" w:rsidRDefault="00BC1CAC" w:rsidP="00DE53A9">
            <w:pPr>
              <w:jc w:val="center"/>
              <w:rPr>
                <w:b/>
                <w:bCs/>
                <w:sz w:val="28"/>
                <w:szCs w:val="28"/>
              </w:rPr>
            </w:pPr>
            <w:r>
              <w:rPr>
                <w:b/>
                <w:bCs/>
                <w:sz w:val="28"/>
                <w:szCs w:val="28"/>
              </w:rPr>
              <w:t>Lockout/Tagout Program</w:t>
            </w:r>
          </w:p>
          <w:p w14:paraId="08AD9CE9" w14:textId="77777777" w:rsidR="00BC1CAC" w:rsidRPr="00DE53A9" w:rsidRDefault="00BC1CAC" w:rsidP="00DE53A9">
            <w:pPr>
              <w:jc w:val="center"/>
              <w:rPr>
                <w:b/>
                <w:bCs/>
                <w:sz w:val="28"/>
                <w:szCs w:val="28"/>
              </w:rPr>
            </w:pPr>
            <w:r>
              <w:rPr>
                <w:b/>
                <w:bCs/>
                <w:sz w:val="28"/>
                <w:szCs w:val="28"/>
              </w:rPr>
              <w:t>(Control of Hazardous Energy)</w:t>
            </w:r>
          </w:p>
        </w:tc>
      </w:tr>
      <w:tr w:rsidR="00803D29" w14:paraId="4B51C06D" w14:textId="77777777" w:rsidTr="00F37FDB">
        <w:tc>
          <w:tcPr>
            <w:tcW w:w="1728" w:type="dxa"/>
            <w:tcBorders>
              <w:top w:val="single" w:sz="4" w:space="0" w:color="auto"/>
              <w:left w:val="nil"/>
              <w:bottom w:val="single" w:sz="4" w:space="0" w:color="auto"/>
              <w:right w:val="single" w:sz="4" w:space="0" w:color="auto"/>
            </w:tcBorders>
          </w:tcPr>
          <w:p w14:paraId="1F374C81" w14:textId="77777777" w:rsidR="00803D29" w:rsidRPr="00DE53A9" w:rsidRDefault="00803D29" w:rsidP="009614DC">
            <w:pPr>
              <w:rPr>
                <w:b/>
                <w:bCs/>
              </w:rPr>
            </w:pPr>
            <w:r w:rsidRPr="00DE53A9">
              <w:rPr>
                <w:b/>
                <w:bCs/>
              </w:rPr>
              <w:t>SOP No.</w:t>
            </w:r>
          </w:p>
        </w:tc>
        <w:tc>
          <w:tcPr>
            <w:tcW w:w="3600" w:type="dxa"/>
            <w:gridSpan w:val="2"/>
            <w:tcBorders>
              <w:top w:val="single" w:sz="4" w:space="0" w:color="auto"/>
              <w:left w:val="single" w:sz="4" w:space="0" w:color="auto"/>
              <w:bottom w:val="single" w:sz="4" w:space="0" w:color="auto"/>
              <w:right w:val="single" w:sz="4" w:space="0" w:color="auto"/>
            </w:tcBorders>
          </w:tcPr>
          <w:p w14:paraId="6F6114E8" w14:textId="77777777" w:rsidR="00803D29" w:rsidRDefault="00803D29" w:rsidP="009614DC">
            <w:r>
              <w:t>MG-</w:t>
            </w:r>
            <w:r w:rsidR="006549AF">
              <w:t>0</w:t>
            </w:r>
            <w:r>
              <w:t>0</w:t>
            </w:r>
            <w:r w:rsidR="00F37FDB" w:rsidRPr="00F37FDB">
              <w:t>07</w:t>
            </w:r>
          </w:p>
        </w:tc>
        <w:tc>
          <w:tcPr>
            <w:tcW w:w="1314" w:type="dxa"/>
            <w:tcBorders>
              <w:top w:val="single" w:sz="4" w:space="0" w:color="auto"/>
              <w:left w:val="single" w:sz="4" w:space="0" w:color="auto"/>
              <w:bottom w:val="single" w:sz="4" w:space="0" w:color="auto"/>
              <w:right w:val="single" w:sz="4" w:space="0" w:color="auto"/>
            </w:tcBorders>
          </w:tcPr>
          <w:p w14:paraId="280E2610" w14:textId="77777777" w:rsidR="00803D29" w:rsidRPr="00DE53A9" w:rsidRDefault="00803D29" w:rsidP="009614DC">
            <w:pPr>
              <w:rPr>
                <w:b/>
                <w:bCs/>
              </w:rPr>
            </w:pPr>
            <w:r w:rsidRPr="00DE53A9">
              <w:rPr>
                <w:b/>
                <w:bCs/>
              </w:rPr>
              <w:t>Revision:</w:t>
            </w:r>
          </w:p>
        </w:tc>
        <w:tc>
          <w:tcPr>
            <w:tcW w:w="2286" w:type="dxa"/>
            <w:tcBorders>
              <w:top w:val="single" w:sz="4" w:space="0" w:color="auto"/>
              <w:left w:val="single" w:sz="4" w:space="0" w:color="auto"/>
              <w:bottom w:val="single" w:sz="4" w:space="0" w:color="auto"/>
              <w:right w:val="nil"/>
            </w:tcBorders>
          </w:tcPr>
          <w:p w14:paraId="06962164" w14:textId="77777777" w:rsidR="00803D29" w:rsidRDefault="002B78AD" w:rsidP="009614DC">
            <w:r>
              <w:t>1</w:t>
            </w:r>
          </w:p>
        </w:tc>
      </w:tr>
      <w:tr w:rsidR="00803D29" w14:paraId="79A45EED" w14:textId="77777777" w:rsidTr="00F37FDB">
        <w:tc>
          <w:tcPr>
            <w:tcW w:w="1728" w:type="dxa"/>
            <w:tcBorders>
              <w:top w:val="single" w:sz="4" w:space="0" w:color="auto"/>
              <w:left w:val="nil"/>
              <w:bottom w:val="single" w:sz="4" w:space="0" w:color="auto"/>
              <w:right w:val="single" w:sz="4" w:space="0" w:color="auto"/>
            </w:tcBorders>
          </w:tcPr>
          <w:p w14:paraId="57E3422D" w14:textId="77777777" w:rsidR="00803D29" w:rsidRPr="00DE53A9" w:rsidRDefault="00803D29" w:rsidP="009614DC">
            <w:pPr>
              <w:rPr>
                <w:b/>
                <w:bCs/>
              </w:rPr>
            </w:pPr>
            <w:r w:rsidRPr="00DE53A9">
              <w:rPr>
                <w:b/>
                <w:bCs/>
              </w:rPr>
              <w:t>Department:</w:t>
            </w:r>
          </w:p>
        </w:tc>
        <w:tc>
          <w:tcPr>
            <w:tcW w:w="3600" w:type="dxa"/>
            <w:gridSpan w:val="2"/>
            <w:tcBorders>
              <w:top w:val="single" w:sz="4" w:space="0" w:color="auto"/>
              <w:left w:val="single" w:sz="4" w:space="0" w:color="auto"/>
              <w:bottom w:val="single" w:sz="4" w:space="0" w:color="auto"/>
              <w:right w:val="single" w:sz="4" w:space="0" w:color="auto"/>
            </w:tcBorders>
          </w:tcPr>
          <w:p w14:paraId="0A8E7569" w14:textId="77777777" w:rsidR="00803D29" w:rsidRDefault="00F36E59" w:rsidP="009614DC">
            <w:r>
              <w:t>Facilities Management</w:t>
            </w:r>
          </w:p>
        </w:tc>
        <w:tc>
          <w:tcPr>
            <w:tcW w:w="1314" w:type="dxa"/>
            <w:tcBorders>
              <w:top w:val="single" w:sz="4" w:space="0" w:color="auto"/>
              <w:left w:val="single" w:sz="4" w:space="0" w:color="auto"/>
              <w:bottom w:val="single" w:sz="4" w:space="0" w:color="auto"/>
              <w:right w:val="single" w:sz="4" w:space="0" w:color="auto"/>
            </w:tcBorders>
          </w:tcPr>
          <w:p w14:paraId="602B7062" w14:textId="77777777" w:rsidR="00803D29" w:rsidRPr="00DE53A9" w:rsidRDefault="00803D29" w:rsidP="009614DC">
            <w:pPr>
              <w:rPr>
                <w:b/>
                <w:bCs/>
              </w:rPr>
            </w:pPr>
            <w:r w:rsidRPr="00DE53A9">
              <w:rPr>
                <w:b/>
                <w:bCs/>
              </w:rPr>
              <w:t>Date:</w:t>
            </w:r>
          </w:p>
        </w:tc>
        <w:tc>
          <w:tcPr>
            <w:tcW w:w="2286" w:type="dxa"/>
            <w:tcBorders>
              <w:top w:val="single" w:sz="4" w:space="0" w:color="auto"/>
              <w:left w:val="single" w:sz="4" w:space="0" w:color="auto"/>
              <w:bottom w:val="single" w:sz="4" w:space="0" w:color="auto"/>
              <w:right w:val="nil"/>
            </w:tcBorders>
          </w:tcPr>
          <w:p w14:paraId="030CD42F" w14:textId="76F92285" w:rsidR="00803D29" w:rsidRDefault="001F7815" w:rsidP="00F36E59">
            <w:r>
              <w:t>12/15</w:t>
            </w:r>
            <w:r w:rsidR="00F40E65">
              <w:t>/2017</w:t>
            </w:r>
          </w:p>
        </w:tc>
      </w:tr>
      <w:tr w:rsidR="00803D29" w14:paraId="4643D5D0" w14:textId="77777777" w:rsidTr="00F37FDB">
        <w:trPr>
          <w:trHeight w:val="377"/>
        </w:trPr>
        <w:tc>
          <w:tcPr>
            <w:tcW w:w="2628" w:type="dxa"/>
            <w:gridSpan w:val="2"/>
            <w:tcBorders>
              <w:top w:val="single" w:sz="4" w:space="0" w:color="auto"/>
              <w:left w:val="nil"/>
              <w:bottom w:val="single" w:sz="4" w:space="0" w:color="auto"/>
              <w:right w:val="single" w:sz="4" w:space="0" w:color="auto"/>
            </w:tcBorders>
          </w:tcPr>
          <w:p w14:paraId="7D1ACD4A" w14:textId="77777777" w:rsidR="00803D29" w:rsidRPr="00DE53A9" w:rsidRDefault="00803D29" w:rsidP="00DE53A9">
            <w:pPr>
              <w:spacing w:after="120"/>
              <w:rPr>
                <w:b/>
                <w:bCs/>
              </w:rPr>
            </w:pPr>
            <w:r w:rsidRPr="00DE53A9">
              <w:rPr>
                <w:b/>
                <w:bCs/>
              </w:rPr>
              <w:t>Dept. Head Approval:</w:t>
            </w:r>
          </w:p>
        </w:tc>
        <w:tc>
          <w:tcPr>
            <w:tcW w:w="6300" w:type="dxa"/>
            <w:gridSpan w:val="3"/>
            <w:tcBorders>
              <w:top w:val="single" w:sz="4" w:space="0" w:color="auto"/>
              <w:left w:val="single" w:sz="4" w:space="0" w:color="auto"/>
              <w:bottom w:val="single" w:sz="4" w:space="0" w:color="auto"/>
              <w:right w:val="nil"/>
            </w:tcBorders>
          </w:tcPr>
          <w:p w14:paraId="5CCDACC4" w14:textId="41E4F390" w:rsidR="00803D29" w:rsidRDefault="00281C77" w:rsidP="00DE53A9">
            <w:pPr>
              <w:spacing w:after="120"/>
            </w:pPr>
            <w:r>
              <w:t>Keith Lawrence 12/19/17</w:t>
            </w:r>
          </w:p>
        </w:tc>
      </w:tr>
      <w:tr w:rsidR="00803D29" w14:paraId="60FA7B82" w14:textId="77777777" w:rsidTr="00F37FDB">
        <w:tc>
          <w:tcPr>
            <w:tcW w:w="2628" w:type="dxa"/>
            <w:gridSpan w:val="2"/>
            <w:tcBorders>
              <w:top w:val="single" w:sz="4" w:space="0" w:color="auto"/>
              <w:left w:val="nil"/>
              <w:bottom w:val="single" w:sz="8" w:space="0" w:color="auto"/>
              <w:right w:val="single" w:sz="4" w:space="0" w:color="auto"/>
            </w:tcBorders>
          </w:tcPr>
          <w:p w14:paraId="18228666" w14:textId="77777777" w:rsidR="00803D29" w:rsidRPr="00DE53A9" w:rsidRDefault="00803D29" w:rsidP="00DE53A9">
            <w:pPr>
              <w:spacing w:after="120"/>
              <w:rPr>
                <w:b/>
                <w:bCs/>
              </w:rPr>
            </w:pPr>
            <w:r w:rsidRPr="00DE53A9">
              <w:rPr>
                <w:b/>
                <w:bCs/>
              </w:rPr>
              <w:t>Director Approval:</w:t>
            </w:r>
          </w:p>
        </w:tc>
        <w:tc>
          <w:tcPr>
            <w:tcW w:w="6300" w:type="dxa"/>
            <w:gridSpan w:val="3"/>
            <w:tcBorders>
              <w:top w:val="single" w:sz="4" w:space="0" w:color="auto"/>
              <w:left w:val="single" w:sz="4" w:space="0" w:color="auto"/>
              <w:bottom w:val="single" w:sz="8" w:space="0" w:color="auto"/>
              <w:right w:val="nil"/>
            </w:tcBorders>
          </w:tcPr>
          <w:p w14:paraId="04907134" w14:textId="0760AF9C" w:rsidR="00803D29" w:rsidRDefault="00281C77" w:rsidP="00DE53A9">
            <w:pPr>
              <w:spacing w:after="120"/>
            </w:pPr>
            <w:r>
              <w:t>Daniel Olthaus 12/15/17</w:t>
            </w:r>
            <w:bookmarkStart w:id="0" w:name="_GoBack"/>
            <w:bookmarkEnd w:id="0"/>
          </w:p>
        </w:tc>
      </w:tr>
    </w:tbl>
    <w:p w14:paraId="2B9C0551" w14:textId="77777777" w:rsidR="00803D29" w:rsidRPr="001F7815" w:rsidRDefault="00803D29" w:rsidP="00911DF2">
      <w:pPr>
        <w:spacing w:before="120"/>
        <w:rPr>
          <w:b/>
          <w:bCs/>
        </w:rPr>
      </w:pPr>
      <w:r w:rsidRPr="001F7815">
        <w:rPr>
          <w:b/>
          <w:bCs/>
          <w:u w:val="single"/>
        </w:rPr>
        <w:t xml:space="preserve">Purpose:  </w:t>
      </w:r>
    </w:p>
    <w:p w14:paraId="7B73409E" w14:textId="676CBB32" w:rsidR="00BC1CAC" w:rsidRPr="001F7815" w:rsidRDefault="00BC1CAC" w:rsidP="00BC1CAC">
      <w:pPr>
        <w:autoSpaceDE w:val="0"/>
        <w:autoSpaceDN w:val="0"/>
        <w:adjustRightInd w:val="0"/>
      </w:pPr>
      <w:r w:rsidRPr="001F7815">
        <w:t xml:space="preserve">The purpose of this </w:t>
      </w:r>
      <w:r w:rsidR="00A6082A">
        <w:t>SOP</w:t>
      </w:r>
      <w:r w:rsidRPr="001F7815">
        <w:t xml:space="preserve"> is to establish procedures for the lockout/tag</w:t>
      </w:r>
      <w:r w:rsidR="00193809" w:rsidRPr="001F7815">
        <w:t xml:space="preserve"> </w:t>
      </w:r>
      <w:r w:rsidRPr="001F7815">
        <w:t>out of energy isolating devices whenever maintenance or servicing is done on machines or equipment</w:t>
      </w:r>
      <w:r w:rsidR="00DF3D7C" w:rsidRPr="001F7815">
        <w:t xml:space="preserve"> by </w:t>
      </w:r>
      <w:r w:rsidR="00472910" w:rsidRPr="001F7815">
        <w:t>Facilities Management</w:t>
      </w:r>
      <w:r w:rsidR="00DF3D7C" w:rsidRPr="001F7815">
        <w:t xml:space="preserve"> employees</w:t>
      </w:r>
      <w:r w:rsidRPr="001F7815">
        <w:t>. Th</w:t>
      </w:r>
      <w:r w:rsidR="00304369" w:rsidRPr="001F7815">
        <w:t>is</w:t>
      </w:r>
      <w:r w:rsidRPr="001F7815">
        <w:t xml:space="preserve"> procedure</w:t>
      </w:r>
      <w:r w:rsidR="00304369" w:rsidRPr="001F7815">
        <w:t xml:space="preserve"> shall be used </w:t>
      </w:r>
      <w:r w:rsidRPr="001F7815">
        <w:t>to ensure that the machine or equipment is stopped, isolated from all potentially hazardous energy sources, and locked out before employees perform any servicing or maintenance where the unexpected energizing or start-up of the machine or equipment or release of stored energy could cause injury.</w:t>
      </w:r>
    </w:p>
    <w:p w14:paraId="4F9B73BB" w14:textId="450704DC" w:rsidR="00472910" w:rsidRPr="001F7815" w:rsidRDefault="00472910" w:rsidP="00BC1CAC">
      <w:pPr>
        <w:autoSpaceDE w:val="0"/>
        <w:autoSpaceDN w:val="0"/>
        <w:adjustRightInd w:val="0"/>
      </w:pPr>
      <w:r w:rsidRPr="001F7815">
        <w:t xml:space="preserve"> </w:t>
      </w:r>
      <w:r w:rsidR="00A6082A">
        <w:t>While part of the Universities LOTO Program this</w:t>
      </w:r>
      <w:r w:rsidRPr="001F7815">
        <w:t xml:space="preserve"> SOP is specific to Facilities Management (FM) and not a University wide </w:t>
      </w:r>
      <w:r w:rsidR="00A6082A">
        <w:t>policy</w:t>
      </w:r>
      <w:r w:rsidRPr="001F7815">
        <w:t>.</w:t>
      </w:r>
    </w:p>
    <w:p w14:paraId="4565EA7C" w14:textId="77777777" w:rsidR="00304369" w:rsidRPr="001F7815" w:rsidRDefault="00304369" w:rsidP="00BC1CAC">
      <w:pPr>
        <w:autoSpaceDE w:val="0"/>
        <w:autoSpaceDN w:val="0"/>
        <w:adjustRightInd w:val="0"/>
      </w:pPr>
      <w:r w:rsidRPr="001F7815">
        <w:rPr>
          <w:b/>
          <w:u w:val="single"/>
        </w:rPr>
        <w:t>References</w:t>
      </w:r>
      <w:r w:rsidRPr="001F7815">
        <w:t xml:space="preserve">: </w:t>
      </w:r>
    </w:p>
    <w:p w14:paraId="709A507F" w14:textId="77777777" w:rsidR="005A088B" w:rsidRPr="001F7815" w:rsidRDefault="005A088B" w:rsidP="005A088B">
      <w:pPr>
        <w:numPr>
          <w:ilvl w:val="0"/>
          <w:numId w:val="12"/>
        </w:numPr>
        <w:autoSpaceDE w:val="0"/>
        <w:autoSpaceDN w:val="0"/>
        <w:adjustRightInd w:val="0"/>
      </w:pPr>
      <w:r w:rsidRPr="001F7815">
        <w:t xml:space="preserve">OSHA </w:t>
      </w:r>
      <w:r w:rsidRPr="001F7815">
        <w:rPr>
          <w:b/>
          <w:bCs/>
          <w:i/>
          <w:iCs/>
        </w:rPr>
        <w:t>29 CFR part 1910.147, 1910.331-335, 1910.399</w:t>
      </w:r>
    </w:p>
    <w:p w14:paraId="3266E5B2" w14:textId="77777777" w:rsidR="00803D29" w:rsidRPr="001F7815" w:rsidRDefault="00803D29" w:rsidP="00911DF2">
      <w:pPr>
        <w:spacing w:before="120"/>
        <w:rPr>
          <w:b/>
          <w:bCs/>
          <w:u w:val="single"/>
        </w:rPr>
      </w:pPr>
      <w:r w:rsidRPr="001F7815">
        <w:rPr>
          <w:b/>
          <w:bCs/>
          <w:u w:val="single"/>
        </w:rPr>
        <w:t>Responsibility</w:t>
      </w:r>
    </w:p>
    <w:p w14:paraId="1CCA28CF" w14:textId="77777777" w:rsidR="00803D29" w:rsidRPr="001F7815" w:rsidRDefault="00803D29" w:rsidP="00A279E5">
      <w:pPr>
        <w:numPr>
          <w:ilvl w:val="0"/>
          <w:numId w:val="1"/>
        </w:numPr>
        <w:spacing w:before="120"/>
      </w:pPr>
      <w:r w:rsidRPr="001F7815">
        <w:t>The following people are responsible for following this SOP.</w:t>
      </w:r>
    </w:p>
    <w:p w14:paraId="0D118DD7" w14:textId="77777777" w:rsidR="004966CD" w:rsidRPr="001F7815" w:rsidRDefault="004966CD" w:rsidP="00A279E5">
      <w:pPr>
        <w:numPr>
          <w:ilvl w:val="1"/>
          <w:numId w:val="1"/>
        </w:numPr>
        <w:spacing w:before="120"/>
      </w:pPr>
      <w:r w:rsidRPr="001F7815">
        <w:t>All Facilities Management Authorized Employees and Supervisors</w:t>
      </w:r>
    </w:p>
    <w:p w14:paraId="295D62C8" w14:textId="2F6D0B8E" w:rsidR="00BC1CAC" w:rsidRPr="001F7815" w:rsidRDefault="00301195" w:rsidP="00A279E5">
      <w:pPr>
        <w:numPr>
          <w:ilvl w:val="1"/>
          <w:numId w:val="1"/>
        </w:numPr>
        <w:spacing w:before="120"/>
      </w:pPr>
      <w:r w:rsidRPr="001F7815">
        <w:t xml:space="preserve">All West Virginia University </w:t>
      </w:r>
      <w:r w:rsidR="004966CD" w:rsidRPr="001F7815">
        <w:t>Affected E</w:t>
      </w:r>
      <w:r w:rsidRPr="001F7815">
        <w:t xml:space="preserve">mployees </w:t>
      </w:r>
    </w:p>
    <w:p w14:paraId="3F45B2CB" w14:textId="77777777" w:rsidR="00BC1CAC" w:rsidRPr="001F7815" w:rsidRDefault="00BC1CAC" w:rsidP="0091663E">
      <w:pPr>
        <w:spacing w:before="120"/>
        <w:rPr>
          <w:b/>
          <w:bCs/>
          <w:u w:val="single"/>
        </w:rPr>
      </w:pPr>
      <w:r w:rsidRPr="001F7815">
        <w:rPr>
          <w:b/>
          <w:bCs/>
          <w:u w:val="single"/>
        </w:rPr>
        <w:t>Scope</w:t>
      </w:r>
    </w:p>
    <w:p w14:paraId="2CFE0447" w14:textId="3B3DCAD1" w:rsidR="00BC1CAC" w:rsidRPr="001F7815" w:rsidRDefault="00BC1CAC" w:rsidP="00BC1CAC">
      <w:pPr>
        <w:autoSpaceDE w:val="0"/>
        <w:autoSpaceDN w:val="0"/>
        <w:adjustRightInd w:val="0"/>
      </w:pPr>
      <w:r w:rsidRPr="001F7815">
        <w:t xml:space="preserve">This </w:t>
      </w:r>
      <w:r w:rsidR="00A6082A">
        <w:t>SOP</w:t>
      </w:r>
      <w:r w:rsidRPr="001F7815">
        <w:t xml:space="preserve"> outlines the purpose, authorization, rules, responsibilities, and techniques to be followed by </w:t>
      </w:r>
      <w:r w:rsidR="00472910" w:rsidRPr="001F7815">
        <w:t>Facilities Management</w:t>
      </w:r>
      <w:r w:rsidRPr="001F7815">
        <w:t xml:space="preserve"> employees to guard against the unexpected energizing, start-up, or release of stored energy that could cause injury. Supervisors shall ensure that employees under their supervision receive training in the contents of this </w:t>
      </w:r>
      <w:r w:rsidR="00A6082A">
        <w:t xml:space="preserve">SOP </w:t>
      </w:r>
      <w:r w:rsidRPr="001F7815">
        <w:t xml:space="preserve">and ensure compliance with the </w:t>
      </w:r>
      <w:r w:rsidR="00A6082A">
        <w:t>SOP</w:t>
      </w:r>
      <w:r w:rsidRPr="001F7815">
        <w:t xml:space="preserve"> contents.</w:t>
      </w:r>
    </w:p>
    <w:p w14:paraId="3DA1DA7E" w14:textId="77777777" w:rsidR="00BC1CAC" w:rsidRPr="001F7815" w:rsidRDefault="00BC1CAC" w:rsidP="00BC1CAC">
      <w:pPr>
        <w:autoSpaceDE w:val="0"/>
        <w:autoSpaceDN w:val="0"/>
        <w:adjustRightInd w:val="0"/>
      </w:pPr>
    </w:p>
    <w:p w14:paraId="6A311050" w14:textId="4ACC0E9F" w:rsidR="00BC1CAC" w:rsidRPr="001F7815" w:rsidRDefault="00BC1CAC" w:rsidP="00BC1CAC">
      <w:pPr>
        <w:autoSpaceDE w:val="0"/>
        <w:autoSpaceDN w:val="0"/>
        <w:adjustRightInd w:val="0"/>
      </w:pPr>
      <w:r w:rsidRPr="001F7815">
        <w:t xml:space="preserve">This </w:t>
      </w:r>
      <w:r w:rsidR="00A6082A">
        <w:t>SOP</w:t>
      </w:r>
      <w:r w:rsidRPr="001F7815">
        <w:t xml:space="preserve"> does not apply to work on cord and plug connected electrical equipment where exposure to the hazards of unexpected energization or start-up of the equipment is controlled by the unplugging of the equipment from the energy source and by the plug being under the exclusive control of the employee performing the servicing or maintenance.</w:t>
      </w:r>
    </w:p>
    <w:p w14:paraId="52ED4544" w14:textId="77777777" w:rsidR="00803D29" w:rsidRPr="001F7815" w:rsidRDefault="00803D29" w:rsidP="0091663E">
      <w:pPr>
        <w:spacing w:before="120"/>
        <w:rPr>
          <w:b/>
          <w:bCs/>
          <w:u w:val="single"/>
        </w:rPr>
      </w:pPr>
      <w:r w:rsidRPr="001F7815">
        <w:rPr>
          <w:b/>
          <w:bCs/>
          <w:u w:val="single"/>
        </w:rPr>
        <w:t>Definitions</w:t>
      </w:r>
    </w:p>
    <w:p w14:paraId="20CC90AD" w14:textId="529A9711" w:rsidR="00BC1CAC" w:rsidRPr="001F7815" w:rsidRDefault="00BC1CAC" w:rsidP="00BC1CAC">
      <w:pPr>
        <w:autoSpaceDE w:val="0"/>
        <w:autoSpaceDN w:val="0"/>
        <w:adjustRightInd w:val="0"/>
      </w:pPr>
      <w:r w:rsidRPr="001F7815">
        <w:t xml:space="preserve">The following definitions are included in this </w:t>
      </w:r>
      <w:r w:rsidR="00A6082A">
        <w:t>SOP</w:t>
      </w:r>
      <w:r w:rsidRPr="001F7815">
        <w:t xml:space="preserve"> to ensure all employees know and understand the meaning and concept of the terms as they apply to this </w:t>
      </w:r>
      <w:r w:rsidR="00A6082A">
        <w:t>SOP</w:t>
      </w:r>
      <w:r w:rsidRPr="001F7815">
        <w:t xml:space="preserve">. All definitions are consistent with </w:t>
      </w:r>
      <w:r w:rsidRPr="001F7815">
        <w:rPr>
          <w:b/>
          <w:bCs/>
          <w:i/>
          <w:iCs/>
        </w:rPr>
        <w:t xml:space="preserve">OSHA 29 CFR part 1910.147 </w:t>
      </w:r>
      <w:r w:rsidRPr="001F7815">
        <w:rPr>
          <w:bCs/>
          <w:iCs/>
        </w:rPr>
        <w:t>(found in</w:t>
      </w:r>
      <w:r w:rsidR="0007016D" w:rsidRPr="001F7815">
        <w:rPr>
          <w:bCs/>
          <w:iCs/>
        </w:rPr>
        <w:t xml:space="preserve"> Appendix </w:t>
      </w:r>
      <w:r w:rsidR="00F626AD" w:rsidRPr="001F7815">
        <w:rPr>
          <w:bCs/>
          <w:iCs/>
        </w:rPr>
        <w:t>E</w:t>
      </w:r>
      <w:r w:rsidRPr="001F7815">
        <w:rPr>
          <w:bCs/>
          <w:iCs/>
        </w:rPr>
        <w:t>)</w:t>
      </w:r>
      <w:r w:rsidRPr="001F7815">
        <w:rPr>
          <w:b/>
          <w:bCs/>
          <w:i/>
          <w:iCs/>
        </w:rPr>
        <w:t xml:space="preserve"> </w:t>
      </w:r>
      <w:r w:rsidRPr="001F7815">
        <w:t>and can be used as a reference by all employees.</w:t>
      </w:r>
    </w:p>
    <w:p w14:paraId="1806E6EB" w14:textId="77777777" w:rsidR="00BC1CAC" w:rsidRPr="001F7815" w:rsidRDefault="00BC1CAC" w:rsidP="00BC1CAC">
      <w:pPr>
        <w:autoSpaceDE w:val="0"/>
        <w:autoSpaceDN w:val="0"/>
        <w:adjustRightInd w:val="0"/>
      </w:pPr>
    </w:p>
    <w:p w14:paraId="2EC34321" w14:textId="5E0EE69B" w:rsidR="00BC1CAC" w:rsidRPr="001F7815" w:rsidRDefault="00BC1CAC" w:rsidP="00BC1CAC">
      <w:pPr>
        <w:autoSpaceDE w:val="0"/>
        <w:autoSpaceDN w:val="0"/>
        <w:adjustRightInd w:val="0"/>
        <w:ind w:left="720"/>
      </w:pPr>
      <w:r w:rsidRPr="001F7815">
        <w:rPr>
          <w:b/>
          <w:bCs/>
        </w:rPr>
        <w:t xml:space="preserve">Affected Employees </w:t>
      </w:r>
      <w:r w:rsidRPr="001F7815">
        <w:t>are persons whose job requires him/her to operate or use a machine or equipment on which servicing or maintenance is being performed under lockout or tag</w:t>
      </w:r>
      <w:r w:rsidR="00193809" w:rsidRPr="001F7815">
        <w:t xml:space="preserve"> </w:t>
      </w:r>
      <w:r w:rsidRPr="001F7815">
        <w:t>out, or whose job requires him/her to work in an area in which such servicing or maintenance is being performed. The affected employees for the West Virginia University Lockout/Tagout Program are those employees who meet above guidelines.</w:t>
      </w:r>
    </w:p>
    <w:p w14:paraId="5085D84A" w14:textId="77777777" w:rsidR="00BC1CAC" w:rsidRPr="001F7815" w:rsidRDefault="00BC1CAC" w:rsidP="00BC1CAC">
      <w:pPr>
        <w:autoSpaceDE w:val="0"/>
        <w:autoSpaceDN w:val="0"/>
        <w:adjustRightInd w:val="0"/>
        <w:ind w:left="720"/>
      </w:pPr>
    </w:p>
    <w:p w14:paraId="1DDAC7D9" w14:textId="77777777" w:rsidR="00BC1CAC" w:rsidRPr="001F7815" w:rsidRDefault="00BC1CAC" w:rsidP="00BC1CAC">
      <w:pPr>
        <w:autoSpaceDE w:val="0"/>
        <w:autoSpaceDN w:val="0"/>
        <w:adjustRightInd w:val="0"/>
        <w:ind w:left="720"/>
      </w:pPr>
      <w:r w:rsidRPr="001F7815">
        <w:rPr>
          <w:b/>
          <w:bCs/>
        </w:rPr>
        <w:t xml:space="preserve">Authorized Employees </w:t>
      </w:r>
      <w:r w:rsidRPr="001F7815">
        <w:t xml:space="preserve">are persons who physically lock out or tag out machines or equipment in order for servicing or maintenance to be performed. The authorized employees for the West Virginia University Lockout/Tagout Program are </w:t>
      </w:r>
      <w:r w:rsidR="002E621A" w:rsidRPr="001F7815">
        <w:t>designated by departmental supervisors who have verified that the employee has received Lockout/Tagout training.</w:t>
      </w:r>
      <w:r w:rsidRPr="001F7815">
        <w:t xml:space="preserve"> All authorized employees </w:t>
      </w:r>
      <w:r w:rsidRPr="001F7815">
        <w:lastRenderedPageBreak/>
        <w:t xml:space="preserve">are responsible for implementing a lockout procedure, which meets the minimum requirements established by the West Virginia University and </w:t>
      </w:r>
      <w:r w:rsidRPr="001F7815">
        <w:rPr>
          <w:b/>
          <w:bCs/>
          <w:i/>
          <w:iCs/>
        </w:rPr>
        <w:t>OSHA 29 CFR part 1910.147</w:t>
      </w:r>
      <w:r w:rsidRPr="001F7815">
        <w:t>.</w:t>
      </w:r>
    </w:p>
    <w:p w14:paraId="60802D62" w14:textId="77777777" w:rsidR="00BC1CAC" w:rsidRPr="001F7815" w:rsidRDefault="00BC1CAC" w:rsidP="00BC1CAC">
      <w:pPr>
        <w:autoSpaceDE w:val="0"/>
        <w:autoSpaceDN w:val="0"/>
        <w:adjustRightInd w:val="0"/>
        <w:ind w:left="720"/>
      </w:pPr>
    </w:p>
    <w:p w14:paraId="54CD0DA4" w14:textId="77777777" w:rsidR="00BC1CAC" w:rsidRPr="001F7815" w:rsidRDefault="00BC1CAC" w:rsidP="00BC1CAC">
      <w:pPr>
        <w:autoSpaceDE w:val="0"/>
        <w:autoSpaceDN w:val="0"/>
        <w:adjustRightInd w:val="0"/>
        <w:ind w:left="720"/>
      </w:pPr>
      <w:r w:rsidRPr="001F7815">
        <w:rPr>
          <w:b/>
          <w:bCs/>
        </w:rPr>
        <w:t xml:space="preserve">Capable of Being Locked Out </w:t>
      </w:r>
      <w:r w:rsidRPr="001F7815">
        <w:t>means an energy-isolating device that has a hasp or other means of attachment to which or through which, a lock can be affixed, or it has a locking mechanism built into it. Other energy isolating devices are capable of being locked out if lockout can be achieved without the need to dismantle, rebuild, or replace the energy-isolating device or permanently alter its energy control capability.</w:t>
      </w:r>
    </w:p>
    <w:p w14:paraId="3C9BA8AD" w14:textId="77777777" w:rsidR="00BC1CAC" w:rsidRPr="001F7815" w:rsidRDefault="00BC1CAC" w:rsidP="00BC1CAC">
      <w:pPr>
        <w:autoSpaceDE w:val="0"/>
        <w:autoSpaceDN w:val="0"/>
        <w:adjustRightInd w:val="0"/>
      </w:pPr>
    </w:p>
    <w:p w14:paraId="5B890EFC" w14:textId="77777777" w:rsidR="00BC1CAC" w:rsidRPr="001F7815" w:rsidRDefault="00BC1CAC" w:rsidP="00BC1CAC">
      <w:pPr>
        <w:autoSpaceDE w:val="0"/>
        <w:autoSpaceDN w:val="0"/>
        <w:adjustRightInd w:val="0"/>
        <w:ind w:left="720"/>
      </w:pPr>
      <w:r w:rsidRPr="001F7815">
        <w:rPr>
          <w:b/>
          <w:bCs/>
        </w:rPr>
        <w:t xml:space="preserve">Energy Isolating Device </w:t>
      </w:r>
      <w:r w:rsidRPr="001F7815">
        <w:t>is a mechanical device that physically prevents the transmission or release of energy, including but not limited to the following: A manually operated switch by which the conductors of a circuit can be disconnected from all ungrounded supply conductors and, in addition, no pole can be operated independently; a line valve; a block; and any similar device used to block or isolate energy. Push buttons, selector switches, and other control circuit devices are not energy isolating devices.</w:t>
      </w:r>
    </w:p>
    <w:p w14:paraId="3B991678" w14:textId="77777777" w:rsidR="00BC1CAC" w:rsidRPr="001F7815" w:rsidRDefault="00BC1CAC" w:rsidP="00BC1CAC">
      <w:pPr>
        <w:autoSpaceDE w:val="0"/>
        <w:autoSpaceDN w:val="0"/>
        <w:adjustRightInd w:val="0"/>
        <w:ind w:left="720"/>
      </w:pPr>
    </w:p>
    <w:p w14:paraId="7DC0B3AB" w14:textId="77777777" w:rsidR="00BC1CAC" w:rsidRPr="001F7815" w:rsidRDefault="00BC1CAC" w:rsidP="00BC1CAC">
      <w:pPr>
        <w:autoSpaceDE w:val="0"/>
        <w:autoSpaceDN w:val="0"/>
        <w:adjustRightInd w:val="0"/>
        <w:ind w:left="720"/>
      </w:pPr>
      <w:r w:rsidRPr="001F7815">
        <w:rPr>
          <w:b/>
          <w:bCs/>
        </w:rPr>
        <w:t xml:space="preserve">Energy Source </w:t>
      </w:r>
      <w:r w:rsidRPr="001F7815">
        <w:t>is any source of electrical, mechanical, hydraulic, pneumatic, chemical, thermal, or other energy.</w:t>
      </w:r>
    </w:p>
    <w:p w14:paraId="7D8C8257" w14:textId="77777777" w:rsidR="00BC1CAC" w:rsidRPr="001F7815" w:rsidRDefault="00BC1CAC" w:rsidP="00BC1CAC">
      <w:pPr>
        <w:autoSpaceDE w:val="0"/>
        <w:autoSpaceDN w:val="0"/>
        <w:adjustRightInd w:val="0"/>
      </w:pPr>
    </w:p>
    <w:p w14:paraId="52828F24" w14:textId="77777777" w:rsidR="00BC1CAC" w:rsidRPr="001F7815" w:rsidRDefault="00BC1CAC" w:rsidP="00BC1CAC">
      <w:pPr>
        <w:autoSpaceDE w:val="0"/>
        <w:autoSpaceDN w:val="0"/>
        <w:adjustRightInd w:val="0"/>
        <w:ind w:left="720"/>
      </w:pPr>
      <w:r w:rsidRPr="001F7815">
        <w:rPr>
          <w:b/>
          <w:bCs/>
        </w:rPr>
        <w:t xml:space="preserve">Hot Tap </w:t>
      </w:r>
      <w:r w:rsidRPr="001F7815">
        <w:t>is a procedure used in the repair, maintenance and services activities, which involves welding on a piece of equipment (pipelines, vessels, or tanks) under pressure, in order to install connections or appurtenances. It is commonly used to replace or add sections of pipeline without the interruption of service for air, gas, water, steam, and petrochemical distribution systems.</w:t>
      </w:r>
    </w:p>
    <w:p w14:paraId="3C214292" w14:textId="77777777" w:rsidR="00BC1CAC" w:rsidRPr="001F7815" w:rsidRDefault="00BC1CAC" w:rsidP="00BC1CAC">
      <w:pPr>
        <w:autoSpaceDE w:val="0"/>
        <w:autoSpaceDN w:val="0"/>
        <w:adjustRightInd w:val="0"/>
        <w:ind w:left="720"/>
      </w:pPr>
    </w:p>
    <w:p w14:paraId="09F58AFF" w14:textId="77777777" w:rsidR="00BC1CAC" w:rsidRPr="001F7815" w:rsidRDefault="00BC1CAC" w:rsidP="00BC1CAC">
      <w:pPr>
        <w:autoSpaceDE w:val="0"/>
        <w:autoSpaceDN w:val="0"/>
        <w:adjustRightInd w:val="0"/>
        <w:ind w:left="720"/>
      </w:pPr>
      <w:r w:rsidRPr="001F7815">
        <w:rPr>
          <w:b/>
          <w:bCs/>
        </w:rPr>
        <w:t xml:space="preserve">Lockout </w:t>
      </w:r>
      <w:r w:rsidRPr="001F7815">
        <w:t>is the placement of a lockout device on an energy-isolating device, in accordance with an established procedure, ensuring that the energy isolating device and the equipment being controlled cannot be operated until the lockout device is removed.</w:t>
      </w:r>
    </w:p>
    <w:p w14:paraId="5244E732" w14:textId="77777777" w:rsidR="00BC1CAC" w:rsidRPr="001F7815" w:rsidRDefault="00BC1CAC" w:rsidP="00BC1CAC">
      <w:pPr>
        <w:autoSpaceDE w:val="0"/>
        <w:autoSpaceDN w:val="0"/>
        <w:adjustRightInd w:val="0"/>
        <w:ind w:left="720"/>
      </w:pPr>
    </w:p>
    <w:p w14:paraId="52441A27" w14:textId="77777777" w:rsidR="00BC1CAC" w:rsidRPr="001F7815" w:rsidRDefault="00BC1CAC" w:rsidP="00BC1CAC">
      <w:pPr>
        <w:autoSpaceDE w:val="0"/>
        <w:autoSpaceDN w:val="0"/>
        <w:adjustRightInd w:val="0"/>
        <w:ind w:left="720"/>
      </w:pPr>
      <w:r w:rsidRPr="001F7815">
        <w:rPr>
          <w:b/>
          <w:bCs/>
        </w:rPr>
        <w:t xml:space="preserve">Lockout Device </w:t>
      </w:r>
      <w:r w:rsidRPr="001F7815">
        <w:t>is a device that utilizes a positive means such as a lock, either key or combination type, to hold an energy-isolating device in the safe position and prevent the energizing of a machine or equipment. Included are blank flanges and bolted slip blinds.</w:t>
      </w:r>
    </w:p>
    <w:p w14:paraId="583800A0" w14:textId="77777777" w:rsidR="00BC1CAC" w:rsidRPr="001F7815" w:rsidRDefault="00BC1CAC" w:rsidP="00BC1CAC">
      <w:pPr>
        <w:autoSpaceDE w:val="0"/>
        <w:autoSpaceDN w:val="0"/>
        <w:adjustRightInd w:val="0"/>
        <w:ind w:left="720"/>
      </w:pPr>
    </w:p>
    <w:p w14:paraId="47A5ADA9" w14:textId="77777777" w:rsidR="00BC1CAC" w:rsidRPr="001F7815" w:rsidRDefault="00BC1CAC" w:rsidP="00BC1CAC">
      <w:pPr>
        <w:autoSpaceDE w:val="0"/>
        <w:autoSpaceDN w:val="0"/>
        <w:adjustRightInd w:val="0"/>
        <w:ind w:left="720"/>
      </w:pPr>
      <w:r w:rsidRPr="001F7815">
        <w:rPr>
          <w:b/>
          <w:bCs/>
        </w:rPr>
        <w:t xml:space="preserve">Normal Production Operations </w:t>
      </w:r>
      <w:r w:rsidRPr="001F7815">
        <w:t>is the utilization of a machine or piece of equipment to perform its intended production function.</w:t>
      </w:r>
    </w:p>
    <w:p w14:paraId="061FA5E1" w14:textId="77777777" w:rsidR="00BC1CAC" w:rsidRPr="001F7815" w:rsidRDefault="00BC1CAC" w:rsidP="00BC1CAC">
      <w:pPr>
        <w:autoSpaceDE w:val="0"/>
        <w:autoSpaceDN w:val="0"/>
        <w:adjustRightInd w:val="0"/>
        <w:ind w:left="720"/>
      </w:pPr>
    </w:p>
    <w:p w14:paraId="4362DEEC" w14:textId="77777777" w:rsidR="00BC1CAC" w:rsidRPr="001F7815" w:rsidRDefault="00BC1CAC" w:rsidP="00BC1CAC">
      <w:pPr>
        <w:autoSpaceDE w:val="0"/>
        <w:autoSpaceDN w:val="0"/>
        <w:adjustRightInd w:val="0"/>
        <w:ind w:left="720"/>
      </w:pPr>
      <w:r w:rsidRPr="001F7815">
        <w:rPr>
          <w:b/>
          <w:bCs/>
        </w:rPr>
        <w:t xml:space="preserve">Servicing and/or Maintenance </w:t>
      </w:r>
      <w:r w:rsidRPr="001F7815">
        <w:t>is workplace activities such as constructing, installing, setting up, adjusting, inspecting, modifying, and maintaining and/or servicing machines or equipment. These activities include lubrication, cleaning or unjamming of machines or equipment and making adjustments or tool changes, where the employee may be exposed to the unexpected energization or start-up of the equipment or release of hazardous energy.</w:t>
      </w:r>
    </w:p>
    <w:p w14:paraId="5BB49FAE" w14:textId="77777777" w:rsidR="00BC1CAC" w:rsidRPr="001F7815" w:rsidRDefault="00BC1CAC" w:rsidP="00BC1CAC">
      <w:pPr>
        <w:autoSpaceDE w:val="0"/>
        <w:autoSpaceDN w:val="0"/>
        <w:adjustRightInd w:val="0"/>
        <w:ind w:left="720"/>
      </w:pPr>
    </w:p>
    <w:p w14:paraId="1DC1F5E2" w14:textId="77777777" w:rsidR="00BC1CAC" w:rsidRPr="001F7815" w:rsidRDefault="00BC1CAC" w:rsidP="00BC1CAC">
      <w:pPr>
        <w:autoSpaceDE w:val="0"/>
        <w:autoSpaceDN w:val="0"/>
        <w:adjustRightInd w:val="0"/>
        <w:ind w:left="720"/>
      </w:pPr>
      <w:r w:rsidRPr="001F7815">
        <w:rPr>
          <w:b/>
          <w:bCs/>
        </w:rPr>
        <w:t xml:space="preserve">Setting Up </w:t>
      </w:r>
      <w:r w:rsidRPr="001F7815">
        <w:t>is any work performed to prepare a machine or equipment to perform its normal production operation.</w:t>
      </w:r>
    </w:p>
    <w:p w14:paraId="14E96DB5" w14:textId="77777777" w:rsidR="00BC1CAC" w:rsidRPr="001F7815" w:rsidRDefault="00BC1CAC" w:rsidP="00BC1CAC">
      <w:pPr>
        <w:autoSpaceDE w:val="0"/>
        <w:autoSpaceDN w:val="0"/>
        <w:adjustRightInd w:val="0"/>
        <w:ind w:left="720"/>
      </w:pPr>
    </w:p>
    <w:p w14:paraId="632CC35E" w14:textId="4A85E559" w:rsidR="00BC1CAC" w:rsidRPr="001F7815" w:rsidRDefault="00BC1CAC" w:rsidP="00BC1CAC">
      <w:pPr>
        <w:autoSpaceDE w:val="0"/>
        <w:autoSpaceDN w:val="0"/>
        <w:adjustRightInd w:val="0"/>
        <w:ind w:left="720"/>
      </w:pPr>
      <w:r w:rsidRPr="001F7815">
        <w:rPr>
          <w:b/>
          <w:bCs/>
        </w:rPr>
        <w:t xml:space="preserve">Tagout </w:t>
      </w:r>
      <w:r w:rsidRPr="001F7815">
        <w:t>is the placement of a tag</w:t>
      </w:r>
      <w:r w:rsidR="00193809" w:rsidRPr="001F7815">
        <w:t xml:space="preserve"> </w:t>
      </w:r>
      <w:r w:rsidRPr="001F7815">
        <w:t>out device on an energy-isolating device, in accordance with an established procedure, to indicate that the energy isolating device and the equipment being controlled may not be operated until the tag</w:t>
      </w:r>
      <w:r w:rsidR="00193809" w:rsidRPr="001F7815">
        <w:t xml:space="preserve"> </w:t>
      </w:r>
      <w:r w:rsidRPr="001F7815">
        <w:t>out device is removed.</w:t>
      </w:r>
    </w:p>
    <w:p w14:paraId="5BF10E9D" w14:textId="77777777" w:rsidR="00857766" w:rsidRPr="001F7815" w:rsidRDefault="00857766" w:rsidP="00911DF2">
      <w:pPr>
        <w:spacing w:before="120"/>
        <w:rPr>
          <w:b/>
          <w:bCs/>
          <w:u w:val="single"/>
        </w:rPr>
      </w:pPr>
    </w:p>
    <w:p w14:paraId="18EADABB" w14:textId="77777777" w:rsidR="00304369" w:rsidRPr="001F7815" w:rsidRDefault="00304369" w:rsidP="00911DF2">
      <w:pPr>
        <w:spacing w:before="120"/>
        <w:rPr>
          <w:b/>
          <w:bCs/>
          <w:u w:val="single"/>
        </w:rPr>
      </w:pPr>
    </w:p>
    <w:p w14:paraId="026D23B2" w14:textId="77777777" w:rsidR="002E621A" w:rsidRPr="001F7815" w:rsidRDefault="002E621A" w:rsidP="00911DF2">
      <w:pPr>
        <w:spacing w:before="120"/>
        <w:rPr>
          <w:b/>
          <w:bCs/>
          <w:u w:val="single"/>
        </w:rPr>
      </w:pPr>
    </w:p>
    <w:p w14:paraId="4603B220" w14:textId="77777777" w:rsidR="002E621A" w:rsidRPr="001F7815" w:rsidRDefault="002E621A" w:rsidP="00911DF2">
      <w:pPr>
        <w:spacing w:before="120"/>
        <w:rPr>
          <w:b/>
          <w:bCs/>
          <w:u w:val="single"/>
        </w:rPr>
      </w:pPr>
    </w:p>
    <w:p w14:paraId="68C87344" w14:textId="77777777" w:rsidR="00803D29" w:rsidRPr="001F7815" w:rsidRDefault="00803D29" w:rsidP="00911DF2">
      <w:pPr>
        <w:spacing w:before="120"/>
        <w:rPr>
          <w:b/>
          <w:bCs/>
          <w:u w:val="single"/>
        </w:rPr>
      </w:pPr>
      <w:r w:rsidRPr="001F7815">
        <w:rPr>
          <w:b/>
          <w:bCs/>
          <w:u w:val="single"/>
        </w:rPr>
        <w:t>Procedure</w:t>
      </w:r>
    </w:p>
    <w:p w14:paraId="59981D1C" w14:textId="77777777" w:rsidR="00CD374B" w:rsidRPr="001F7815" w:rsidRDefault="00CD374B" w:rsidP="00CD374B">
      <w:pPr>
        <w:autoSpaceDE w:val="0"/>
        <w:autoSpaceDN w:val="0"/>
        <w:adjustRightInd w:val="0"/>
        <w:outlineLvl w:val="0"/>
        <w:rPr>
          <w:b/>
          <w:bCs/>
        </w:rPr>
      </w:pPr>
      <w:bookmarkStart w:id="1" w:name="_Toc246315985"/>
      <w:r w:rsidRPr="001F7815">
        <w:rPr>
          <w:b/>
          <w:bCs/>
        </w:rPr>
        <w:t>I. AUTHORIZATION</w:t>
      </w:r>
      <w:bookmarkEnd w:id="1"/>
    </w:p>
    <w:p w14:paraId="3C02846F" w14:textId="0FA23AE0" w:rsidR="00CD374B" w:rsidRPr="001F7815" w:rsidRDefault="00CD374B" w:rsidP="00CD374B">
      <w:pPr>
        <w:autoSpaceDE w:val="0"/>
        <w:autoSpaceDN w:val="0"/>
        <w:adjustRightInd w:val="0"/>
      </w:pPr>
      <w:r w:rsidRPr="001F7815">
        <w:t xml:space="preserve">An </w:t>
      </w:r>
      <w:r w:rsidRPr="001F7815">
        <w:rPr>
          <w:b/>
          <w:bCs/>
        </w:rPr>
        <w:t xml:space="preserve">authorized employee </w:t>
      </w:r>
      <w:r w:rsidRPr="001F7815">
        <w:t xml:space="preserve">is a person who physically locks out or tags out machines or equipment for servicing or and who has been properly trained in </w:t>
      </w:r>
      <w:r w:rsidR="00A6082A">
        <w:t xml:space="preserve">all </w:t>
      </w:r>
      <w:r w:rsidRPr="001F7815">
        <w:t>lockout/tag</w:t>
      </w:r>
      <w:r w:rsidR="00193809" w:rsidRPr="001F7815">
        <w:t xml:space="preserve"> </w:t>
      </w:r>
      <w:r w:rsidRPr="001F7815">
        <w:t xml:space="preserve">out procedures. </w:t>
      </w:r>
    </w:p>
    <w:p w14:paraId="6DB231DC" w14:textId="77777777" w:rsidR="00CD374B" w:rsidRPr="001F7815" w:rsidRDefault="00CD374B" w:rsidP="00CD374B">
      <w:pPr>
        <w:autoSpaceDE w:val="0"/>
        <w:autoSpaceDN w:val="0"/>
        <w:adjustRightInd w:val="0"/>
      </w:pPr>
      <w:r w:rsidRPr="001F7815">
        <w:t xml:space="preserve">The authorized employees for the West Virginia University Lockout/Tagout Program are </w:t>
      </w:r>
      <w:r w:rsidR="002E621A" w:rsidRPr="001F7815">
        <w:t>designated by departmental supervisors.</w:t>
      </w:r>
    </w:p>
    <w:p w14:paraId="37A13024" w14:textId="11050E59" w:rsidR="00CD374B" w:rsidRPr="001F7815" w:rsidRDefault="00CD374B" w:rsidP="00CD374B">
      <w:pPr>
        <w:autoSpaceDE w:val="0"/>
        <w:autoSpaceDN w:val="0"/>
        <w:adjustRightInd w:val="0"/>
      </w:pPr>
      <w:r w:rsidRPr="001F7815">
        <w:t xml:space="preserve">An </w:t>
      </w:r>
      <w:r w:rsidRPr="001F7815">
        <w:rPr>
          <w:b/>
          <w:bCs/>
        </w:rPr>
        <w:t xml:space="preserve">affected employee </w:t>
      </w:r>
      <w:r w:rsidRPr="001F7815">
        <w:t>is an individual whose job requires him/her to operate or use a machine or equipment on which servicing or maintenance is being performed under lockout or tag</w:t>
      </w:r>
      <w:r w:rsidR="00193809" w:rsidRPr="001F7815">
        <w:t xml:space="preserve"> </w:t>
      </w:r>
      <w:r w:rsidRPr="001F7815">
        <w:t>out, or whose job requires him/her to work in an area in which such servicing or maintenance is being performed.</w:t>
      </w:r>
    </w:p>
    <w:p w14:paraId="3F5EDFB5" w14:textId="77777777" w:rsidR="00CD374B" w:rsidRPr="001F7815" w:rsidRDefault="00CD374B" w:rsidP="00CD374B">
      <w:pPr>
        <w:autoSpaceDE w:val="0"/>
        <w:autoSpaceDN w:val="0"/>
        <w:adjustRightInd w:val="0"/>
      </w:pPr>
    </w:p>
    <w:p w14:paraId="6B05ED43" w14:textId="77777777" w:rsidR="00CD374B" w:rsidRPr="001F7815" w:rsidRDefault="00CD374B" w:rsidP="00CD374B">
      <w:pPr>
        <w:autoSpaceDE w:val="0"/>
        <w:autoSpaceDN w:val="0"/>
        <w:adjustRightInd w:val="0"/>
      </w:pPr>
      <w:r w:rsidRPr="001F7815">
        <w:t>An affected employee becomes an authorized employee when that employee's duties include performing servicing or maintenance</w:t>
      </w:r>
      <w:r w:rsidR="002E621A" w:rsidRPr="001F7815">
        <w:t xml:space="preserve"> and they have received the required Lockout/Tagout training</w:t>
      </w:r>
      <w:r w:rsidRPr="001F7815">
        <w:t>.</w:t>
      </w:r>
    </w:p>
    <w:p w14:paraId="178092AF" w14:textId="77777777" w:rsidR="00CD374B" w:rsidRPr="001F7815" w:rsidRDefault="00CD374B" w:rsidP="00CD374B">
      <w:pPr>
        <w:autoSpaceDE w:val="0"/>
        <w:autoSpaceDN w:val="0"/>
        <w:adjustRightInd w:val="0"/>
        <w:rPr>
          <w:b/>
          <w:bCs/>
        </w:rPr>
      </w:pPr>
    </w:p>
    <w:p w14:paraId="2C94F500" w14:textId="77777777" w:rsidR="00CD374B" w:rsidRPr="001F7815" w:rsidRDefault="00154AEF" w:rsidP="00CD374B">
      <w:pPr>
        <w:autoSpaceDE w:val="0"/>
        <w:autoSpaceDN w:val="0"/>
        <w:adjustRightInd w:val="0"/>
        <w:outlineLvl w:val="0"/>
        <w:rPr>
          <w:b/>
          <w:bCs/>
        </w:rPr>
      </w:pPr>
      <w:bookmarkStart w:id="2" w:name="_Toc246315986"/>
      <w:r w:rsidRPr="001F7815">
        <w:rPr>
          <w:b/>
          <w:bCs/>
        </w:rPr>
        <w:t>II</w:t>
      </w:r>
      <w:r w:rsidR="00CD374B" w:rsidRPr="001F7815">
        <w:rPr>
          <w:b/>
          <w:bCs/>
        </w:rPr>
        <w:t>. BASIC RULES</w:t>
      </w:r>
      <w:bookmarkEnd w:id="2"/>
    </w:p>
    <w:p w14:paraId="1EFFA980" w14:textId="77777777" w:rsidR="00472910" w:rsidRPr="001F7815" w:rsidRDefault="00472910" w:rsidP="00CA2BF3">
      <w:pPr>
        <w:autoSpaceDE w:val="0"/>
        <w:autoSpaceDN w:val="0"/>
        <w:adjustRightInd w:val="0"/>
      </w:pPr>
    </w:p>
    <w:p w14:paraId="4427DD5F" w14:textId="11ED14F9" w:rsidR="00CA2BF3" w:rsidRPr="001F7815" w:rsidRDefault="00CA2BF3" w:rsidP="00CA2BF3">
      <w:pPr>
        <w:autoSpaceDE w:val="0"/>
        <w:autoSpaceDN w:val="0"/>
        <w:adjustRightInd w:val="0"/>
      </w:pPr>
      <w:r w:rsidRPr="001F7815">
        <w:t xml:space="preserve"> An audit of the </w:t>
      </w:r>
      <w:r w:rsidR="00472910" w:rsidRPr="001F7815">
        <w:t xml:space="preserve">Facilities Management </w:t>
      </w:r>
      <w:r w:rsidRPr="001F7815">
        <w:t>lockout pro</w:t>
      </w:r>
      <w:r w:rsidR="00A6082A">
        <w:t>cedure</w:t>
      </w:r>
      <w:r w:rsidRPr="001F7815">
        <w:t xml:space="preserve"> </w:t>
      </w:r>
      <w:r w:rsidR="009A5377" w:rsidRPr="001F7815">
        <w:t xml:space="preserve">will be completed </w:t>
      </w:r>
      <w:r w:rsidR="00C9472F" w:rsidRPr="001F7815">
        <w:t>annually</w:t>
      </w:r>
      <w:r w:rsidR="00B47412" w:rsidRPr="001F7815">
        <w:t xml:space="preserve"> using Appendix C</w:t>
      </w:r>
      <w:r w:rsidR="009A5377" w:rsidRPr="001F7815">
        <w:t xml:space="preserve"> </w:t>
      </w:r>
      <w:r w:rsidRPr="001F7815">
        <w:t xml:space="preserve">to ensure that the procedures and requirements of this </w:t>
      </w:r>
      <w:r w:rsidR="00A6082A">
        <w:t>SOP</w:t>
      </w:r>
      <w:r w:rsidRPr="001F7815">
        <w:t xml:space="preserve"> are being followed. This audit will be assigned to an appropriate manager by the Director. This process will be documented by identifying the machines and equipment checked, the employees audited, the departmental files reviewed, and the date and the name of the person performing the audit.</w:t>
      </w:r>
      <w:r w:rsidR="00F55650" w:rsidRPr="001F7815">
        <w:t xml:space="preserve"> A copy of the audit forms will be maintained by the Operations Manager.</w:t>
      </w:r>
    </w:p>
    <w:p w14:paraId="7EF7E850" w14:textId="77777777" w:rsidR="00F626AD" w:rsidRPr="001F7815" w:rsidRDefault="00F626AD" w:rsidP="00CA2BF3">
      <w:pPr>
        <w:autoSpaceDE w:val="0"/>
        <w:autoSpaceDN w:val="0"/>
        <w:adjustRightInd w:val="0"/>
      </w:pPr>
      <w:r w:rsidRPr="001F7815">
        <w:t xml:space="preserve"> </w:t>
      </w:r>
    </w:p>
    <w:p w14:paraId="4BA87675" w14:textId="63DE73DC" w:rsidR="00F626AD" w:rsidRPr="001F7815" w:rsidRDefault="00F626AD" w:rsidP="00CA2BF3">
      <w:pPr>
        <w:autoSpaceDE w:val="0"/>
        <w:autoSpaceDN w:val="0"/>
        <w:adjustRightInd w:val="0"/>
      </w:pPr>
      <w:r w:rsidRPr="001F7815">
        <w:t>The Operations Manager will track all lockout/tagouts being utilized on equipment in their area on the Open Lockout/Tagout Form ( Appendix D). This form and the associated Appendix A and Appendix B forms will be reviewed by the Assistant Director at the end of each month. Any open Lockout/Tagout at the end of the month will be transferred to the new month’s list.</w:t>
      </w:r>
    </w:p>
    <w:p w14:paraId="007A4E20" w14:textId="77777777" w:rsidR="00CD374B" w:rsidRPr="001F7815" w:rsidRDefault="00CD374B" w:rsidP="00CD374B">
      <w:pPr>
        <w:autoSpaceDE w:val="0"/>
        <w:autoSpaceDN w:val="0"/>
        <w:adjustRightInd w:val="0"/>
      </w:pPr>
    </w:p>
    <w:p w14:paraId="435578C1" w14:textId="77777777" w:rsidR="00CD374B" w:rsidRPr="001F7815" w:rsidRDefault="00CD374B" w:rsidP="00CD374B">
      <w:pPr>
        <w:autoSpaceDE w:val="0"/>
        <w:autoSpaceDN w:val="0"/>
        <w:adjustRightInd w:val="0"/>
      </w:pPr>
      <w:r w:rsidRPr="001F7815">
        <w:t>If an energy-isolating device is capable of being locked out, the authorized</w:t>
      </w:r>
      <w:r w:rsidR="00045431" w:rsidRPr="001F7815">
        <w:t xml:space="preserve"> employee shall utilize lockout. </w:t>
      </w:r>
    </w:p>
    <w:p w14:paraId="47F4C886" w14:textId="77777777" w:rsidR="009C0A7C" w:rsidRPr="001F7815" w:rsidRDefault="009C0A7C" w:rsidP="00CD374B">
      <w:pPr>
        <w:autoSpaceDE w:val="0"/>
        <w:autoSpaceDN w:val="0"/>
        <w:adjustRightInd w:val="0"/>
      </w:pPr>
    </w:p>
    <w:p w14:paraId="5012F654" w14:textId="01109FD6" w:rsidR="009C0A7C" w:rsidRPr="001F7815" w:rsidRDefault="009C0A7C" w:rsidP="009C0A7C">
      <w:pPr>
        <w:pStyle w:val="Styleblock1Black"/>
        <w:rPr>
          <w:sz w:val="24"/>
        </w:rPr>
      </w:pPr>
      <w:r w:rsidRPr="001F7815">
        <w:rPr>
          <w:sz w:val="24"/>
        </w:rPr>
        <w:t>When a tag</w:t>
      </w:r>
      <w:r w:rsidR="00193809" w:rsidRPr="001F7815">
        <w:rPr>
          <w:sz w:val="24"/>
        </w:rPr>
        <w:t xml:space="preserve"> </w:t>
      </w:r>
      <w:r w:rsidRPr="001F7815">
        <w:rPr>
          <w:sz w:val="24"/>
        </w:rPr>
        <w:t>out device is used on an energy isolating device which is capable of being locked out, the tag</w:t>
      </w:r>
      <w:r w:rsidR="00193809" w:rsidRPr="001F7815">
        <w:rPr>
          <w:sz w:val="24"/>
        </w:rPr>
        <w:t xml:space="preserve"> </w:t>
      </w:r>
      <w:r w:rsidRPr="001F7815">
        <w:rPr>
          <w:sz w:val="24"/>
        </w:rPr>
        <w:t>out device shall be attached at the same location that the lockout device would have been attached, and the employer shall demonstrate that the tag</w:t>
      </w:r>
      <w:r w:rsidR="00193809" w:rsidRPr="001F7815">
        <w:rPr>
          <w:sz w:val="24"/>
        </w:rPr>
        <w:t xml:space="preserve"> </w:t>
      </w:r>
      <w:r w:rsidRPr="001F7815">
        <w:rPr>
          <w:sz w:val="24"/>
        </w:rPr>
        <w:t>out program will provide a level of safety equivalent to that obtained by using a lockout program.</w:t>
      </w:r>
    </w:p>
    <w:p w14:paraId="3FDA2A26" w14:textId="77777777" w:rsidR="00CD374B" w:rsidRPr="001F7815" w:rsidRDefault="00CD374B" w:rsidP="00CD374B">
      <w:pPr>
        <w:autoSpaceDE w:val="0"/>
        <w:autoSpaceDN w:val="0"/>
        <w:adjustRightInd w:val="0"/>
      </w:pPr>
    </w:p>
    <w:p w14:paraId="1CDB0365" w14:textId="44889FB0" w:rsidR="00CD374B" w:rsidRPr="001F7815" w:rsidRDefault="00CD374B" w:rsidP="00CD374B">
      <w:pPr>
        <w:autoSpaceDE w:val="0"/>
        <w:autoSpaceDN w:val="0"/>
        <w:adjustRightInd w:val="0"/>
      </w:pPr>
      <w:r w:rsidRPr="001F7815">
        <w:t>Lockout/tag</w:t>
      </w:r>
      <w:r w:rsidR="00193809" w:rsidRPr="001F7815">
        <w:t xml:space="preserve"> </w:t>
      </w:r>
      <w:r w:rsidRPr="001F7815">
        <w:t>out devices used for the implementation of this program shall be standardized, singularly identified, and not used for any other purpose. Tagout device attachment means shall be of a non-reusable type, self-locking with a minimum unlocking strength of no less than 50 pounds.</w:t>
      </w:r>
      <w:r w:rsidR="001F7815" w:rsidRPr="001F7815">
        <w:rPr>
          <w:rFonts w:ascii="Helvetica" w:hAnsi="Helvetica" w:cs="Helvetica"/>
          <w:color w:val="000000"/>
          <w:sz w:val="21"/>
          <w:szCs w:val="21"/>
        </w:rPr>
        <w:t xml:space="preserve"> </w:t>
      </w:r>
      <w:r w:rsidR="001F7815" w:rsidRPr="001F7815">
        <w:rPr>
          <w:color w:val="000000"/>
        </w:rPr>
        <w:t>Additional means to be considered as part of the demonstration of full employee protection shall include the implementation of additional safety measures such as the removal of an isolating circuit element, blocking of a controlling switch, opening of an extra disconnecting device, or the removal of a valve handle to reduce the likelihood of inadvertent energization.</w:t>
      </w:r>
    </w:p>
    <w:p w14:paraId="47D96824" w14:textId="77777777" w:rsidR="00CD374B" w:rsidRPr="001F7815" w:rsidRDefault="00CD374B" w:rsidP="00CD374B">
      <w:pPr>
        <w:autoSpaceDE w:val="0"/>
        <w:autoSpaceDN w:val="0"/>
        <w:adjustRightInd w:val="0"/>
      </w:pPr>
    </w:p>
    <w:p w14:paraId="5A39FF26" w14:textId="77777777" w:rsidR="00CD374B" w:rsidRPr="001F7815" w:rsidRDefault="00CD374B" w:rsidP="00CD374B">
      <w:pPr>
        <w:autoSpaceDE w:val="0"/>
        <w:autoSpaceDN w:val="0"/>
        <w:adjustRightInd w:val="0"/>
      </w:pPr>
      <w:r w:rsidRPr="001F7815">
        <w:t>Locks, tags and any other equipment required for energy control (chains, blocks, pins, hasps, etc.) will be provided by West Virginia University.</w:t>
      </w:r>
    </w:p>
    <w:p w14:paraId="7645A31F" w14:textId="77777777" w:rsidR="00CD374B" w:rsidRPr="001F7815" w:rsidRDefault="00CD374B" w:rsidP="00CD374B">
      <w:pPr>
        <w:autoSpaceDE w:val="0"/>
        <w:autoSpaceDN w:val="0"/>
        <w:adjustRightInd w:val="0"/>
      </w:pPr>
    </w:p>
    <w:p w14:paraId="12D49DD0" w14:textId="687FDADF" w:rsidR="00CD374B" w:rsidRPr="001F7815" w:rsidRDefault="00CD374B" w:rsidP="00CD374B">
      <w:pPr>
        <w:autoSpaceDE w:val="0"/>
        <w:autoSpaceDN w:val="0"/>
        <w:adjustRightInd w:val="0"/>
      </w:pPr>
      <w:r w:rsidRPr="001F7815">
        <w:lastRenderedPageBreak/>
        <w:t xml:space="preserve">Only University electricians will service electrical circuits unless specifically authorized by the Electrical Operations Manager. Lockouts of such circuits will only be performed in the presence of and with authorization of the Electrical </w:t>
      </w:r>
      <w:r w:rsidR="004966CD" w:rsidRPr="001F7815">
        <w:t>Shop</w:t>
      </w:r>
      <w:r w:rsidRPr="001F7815">
        <w:t xml:space="preserve">. </w:t>
      </w:r>
    </w:p>
    <w:p w14:paraId="7832ED09" w14:textId="77777777" w:rsidR="00F626AD" w:rsidRPr="001F7815" w:rsidRDefault="00F626AD" w:rsidP="00F7285E">
      <w:pPr>
        <w:autoSpaceDE w:val="0"/>
        <w:autoSpaceDN w:val="0"/>
        <w:adjustRightInd w:val="0"/>
        <w:ind w:left="720"/>
      </w:pPr>
    </w:p>
    <w:p w14:paraId="6D0198A3" w14:textId="77777777" w:rsidR="00F7285E" w:rsidRPr="001F7815" w:rsidRDefault="00F7285E" w:rsidP="00F7285E">
      <w:pPr>
        <w:autoSpaceDE w:val="0"/>
        <w:autoSpaceDN w:val="0"/>
        <w:adjustRightInd w:val="0"/>
        <w:ind w:left="720"/>
      </w:pPr>
      <w:r w:rsidRPr="001F7815">
        <w:t>Live electrical circuits, to which an Authorized Employee may be exposed while working on machinery or equipment, shall be de-energized and locked out according to the requirements of this procedure.</w:t>
      </w:r>
    </w:p>
    <w:p w14:paraId="54C603A6" w14:textId="77777777" w:rsidR="00F7285E" w:rsidRPr="001F7815" w:rsidRDefault="00F7285E" w:rsidP="00F7285E">
      <w:pPr>
        <w:tabs>
          <w:tab w:val="left" w:pos="900"/>
        </w:tabs>
        <w:rPr>
          <w:rFonts w:cs="Arial"/>
        </w:rPr>
      </w:pPr>
    </w:p>
    <w:p w14:paraId="75FC2CD4" w14:textId="3A783619" w:rsidR="00CD374B" w:rsidRPr="001F7815" w:rsidRDefault="00F7285E" w:rsidP="00F7285E">
      <w:pPr>
        <w:autoSpaceDE w:val="0"/>
        <w:autoSpaceDN w:val="0"/>
        <w:adjustRightInd w:val="0"/>
        <w:ind w:left="720"/>
      </w:pPr>
      <w:r w:rsidRPr="001F7815">
        <w:t xml:space="preserve">The Director will verify that de-energizing circuits will not create additional or increased hazards or it is infeasible due to equipment design or operational limitations [consistent with OSHA 29 CFR part 1910.333 (found in Appendix </w:t>
      </w:r>
      <w:r w:rsidR="00F626AD" w:rsidRPr="001F7815">
        <w:t>E</w:t>
      </w:r>
      <w:r w:rsidRPr="001F7815">
        <w:t>)].</w:t>
      </w:r>
    </w:p>
    <w:p w14:paraId="64116A6F" w14:textId="77777777" w:rsidR="00F7285E" w:rsidRPr="001F7815" w:rsidRDefault="00F7285E" w:rsidP="00CD374B">
      <w:pPr>
        <w:autoSpaceDE w:val="0"/>
        <w:autoSpaceDN w:val="0"/>
        <w:adjustRightInd w:val="0"/>
      </w:pPr>
    </w:p>
    <w:p w14:paraId="0F8A6658" w14:textId="77777777" w:rsidR="00CD374B" w:rsidRPr="001F7815" w:rsidRDefault="00CD374B" w:rsidP="00F7285E">
      <w:pPr>
        <w:tabs>
          <w:tab w:val="left" w:pos="-1440"/>
        </w:tabs>
        <w:ind w:left="720"/>
      </w:pPr>
      <w:r w:rsidRPr="001F7815">
        <w:t xml:space="preserve">Approval must be obtained from the Director </w:t>
      </w:r>
      <w:r w:rsidR="00045431" w:rsidRPr="001F7815">
        <w:t xml:space="preserve">of Facilities Maintenance </w:t>
      </w:r>
      <w:r w:rsidRPr="001F7815">
        <w:t xml:space="preserve">prior to any work on energized circuits. </w:t>
      </w:r>
    </w:p>
    <w:p w14:paraId="4517F0FE" w14:textId="0A0417DE" w:rsidR="00CD374B" w:rsidRPr="001F7815" w:rsidRDefault="00CD374B" w:rsidP="00F7285E">
      <w:pPr>
        <w:tabs>
          <w:tab w:val="left" w:pos="900"/>
        </w:tabs>
        <w:spacing w:before="216"/>
        <w:ind w:left="720"/>
        <w:rPr>
          <w:rFonts w:cs="Arial"/>
        </w:rPr>
      </w:pPr>
      <w:r w:rsidRPr="001F7815">
        <w:rPr>
          <w:rFonts w:cs="Arial"/>
        </w:rPr>
        <w:t xml:space="preserve">Only those employees who have the training, knowledge, and skills necessary to distinguish energized parts, determine nominal voltage, and understand </w:t>
      </w:r>
      <w:r w:rsidRPr="001F7815">
        <w:rPr>
          <w:rFonts w:cs="Arial"/>
          <w:spacing w:val="-2"/>
        </w:rPr>
        <w:t>electrical safe working clearances and have received lockout/tag</w:t>
      </w:r>
      <w:r w:rsidR="00193809" w:rsidRPr="001F7815">
        <w:rPr>
          <w:rFonts w:cs="Arial"/>
          <w:spacing w:val="-2"/>
        </w:rPr>
        <w:t xml:space="preserve"> </w:t>
      </w:r>
      <w:r w:rsidRPr="001F7815">
        <w:rPr>
          <w:rFonts w:cs="Arial"/>
          <w:spacing w:val="-2"/>
        </w:rPr>
        <w:t>out training, are</w:t>
      </w:r>
      <w:r w:rsidRPr="001F7815">
        <w:rPr>
          <w:rFonts w:cs="Arial"/>
        </w:rPr>
        <w:t xml:space="preserve"> authorized to work on exposed energized parts.</w:t>
      </w:r>
    </w:p>
    <w:p w14:paraId="7A44F108" w14:textId="77777777" w:rsidR="00CD374B" w:rsidRPr="001F7815" w:rsidRDefault="00CD374B" w:rsidP="00CD374B">
      <w:pPr>
        <w:tabs>
          <w:tab w:val="left" w:pos="-1440"/>
        </w:tabs>
        <w:ind w:left="720"/>
        <w:rPr>
          <w:rFonts w:cs="Arial"/>
        </w:rPr>
      </w:pPr>
    </w:p>
    <w:p w14:paraId="19D9D56C" w14:textId="77777777" w:rsidR="00CD374B" w:rsidRPr="001F7815" w:rsidRDefault="00CD374B" w:rsidP="00F7285E">
      <w:pPr>
        <w:tabs>
          <w:tab w:val="left" w:pos="-1440"/>
        </w:tabs>
        <w:ind w:left="720"/>
        <w:rPr>
          <w:rFonts w:cs="Arial"/>
        </w:rPr>
      </w:pPr>
      <w:r w:rsidRPr="001F7815">
        <w:rPr>
          <w:rFonts w:cs="Arial"/>
        </w:rPr>
        <w:t xml:space="preserve">If the exposed live parts cannot be de-energized, other electrical safety related </w:t>
      </w:r>
      <w:r w:rsidRPr="001F7815">
        <w:rPr>
          <w:rFonts w:cs="Arial"/>
          <w:spacing w:val="-2"/>
        </w:rPr>
        <w:t>work practices shall be followed, such as specific personal protective equipment,</w:t>
      </w:r>
      <w:r w:rsidRPr="001F7815">
        <w:rPr>
          <w:rFonts w:cs="Arial"/>
        </w:rPr>
        <w:t xml:space="preserve"> safe working clearances, and use of non-conductive tools. </w:t>
      </w:r>
    </w:p>
    <w:p w14:paraId="6D5914EB" w14:textId="77777777" w:rsidR="00CD374B" w:rsidRPr="001F7815" w:rsidRDefault="00CD374B" w:rsidP="00CD374B">
      <w:pPr>
        <w:tabs>
          <w:tab w:val="left" w:pos="-1440"/>
        </w:tabs>
        <w:ind w:left="720"/>
        <w:rPr>
          <w:rFonts w:cs="Arial"/>
        </w:rPr>
      </w:pPr>
    </w:p>
    <w:p w14:paraId="479552A7" w14:textId="7DEBEA2F" w:rsidR="00CD374B" w:rsidRPr="001F7815" w:rsidRDefault="00CD374B" w:rsidP="00CD374B">
      <w:pPr>
        <w:autoSpaceDE w:val="0"/>
        <w:autoSpaceDN w:val="0"/>
        <w:adjustRightInd w:val="0"/>
        <w:rPr>
          <w:b/>
          <w:bCs/>
        </w:rPr>
      </w:pPr>
      <w:r w:rsidRPr="001F7815">
        <w:t xml:space="preserve"> </w:t>
      </w:r>
    </w:p>
    <w:p w14:paraId="525FE9F2" w14:textId="77777777" w:rsidR="00CD374B" w:rsidRPr="001F7815" w:rsidRDefault="00154AEF" w:rsidP="00CD374B">
      <w:pPr>
        <w:autoSpaceDE w:val="0"/>
        <w:autoSpaceDN w:val="0"/>
        <w:adjustRightInd w:val="0"/>
        <w:outlineLvl w:val="0"/>
        <w:rPr>
          <w:b/>
          <w:bCs/>
        </w:rPr>
      </w:pPr>
      <w:bookmarkStart w:id="3" w:name="_Toc246315987"/>
      <w:r w:rsidRPr="001F7815">
        <w:rPr>
          <w:b/>
          <w:bCs/>
        </w:rPr>
        <w:t>II</w:t>
      </w:r>
      <w:r w:rsidR="00CD374B" w:rsidRPr="001F7815">
        <w:rPr>
          <w:b/>
          <w:bCs/>
        </w:rPr>
        <w:t>I. COMPLIANCE</w:t>
      </w:r>
      <w:bookmarkEnd w:id="3"/>
    </w:p>
    <w:p w14:paraId="7697F68C" w14:textId="3E655F25" w:rsidR="00CD374B" w:rsidRPr="001F7815" w:rsidRDefault="00CD374B" w:rsidP="00CD374B">
      <w:pPr>
        <w:autoSpaceDE w:val="0"/>
        <w:autoSpaceDN w:val="0"/>
        <w:adjustRightInd w:val="0"/>
      </w:pPr>
      <w:r w:rsidRPr="001F7815">
        <w:t xml:space="preserve">All </w:t>
      </w:r>
      <w:r w:rsidR="003A16D4" w:rsidRPr="001F7815">
        <w:t>Facilities Management</w:t>
      </w:r>
      <w:r w:rsidRPr="001F7815">
        <w:t xml:space="preserve"> employees are required to comply with the restrictions and limitations imposed upon them during the use of lockout or tag</w:t>
      </w:r>
      <w:r w:rsidR="00193809" w:rsidRPr="001F7815">
        <w:t xml:space="preserve"> </w:t>
      </w:r>
      <w:r w:rsidRPr="001F7815">
        <w:t>out. Upon observing a machine or piece of equipment, which is locked out or tagged for servicing or maintenance, employees shall not attempt to start, energize, or use that machine or equipment. Failure to comply with the restrictions and limitations of the lockout/tag</w:t>
      </w:r>
      <w:r w:rsidR="00193809" w:rsidRPr="001F7815">
        <w:t xml:space="preserve"> </w:t>
      </w:r>
      <w:r w:rsidRPr="001F7815">
        <w:t>out Program could result in disciplinary actions up to and including immediate termination of employment from West Virginia University.</w:t>
      </w:r>
    </w:p>
    <w:p w14:paraId="72C09BB7" w14:textId="77777777" w:rsidR="00CD374B" w:rsidRPr="001F7815" w:rsidRDefault="00CD374B" w:rsidP="00CD374B">
      <w:pPr>
        <w:autoSpaceDE w:val="0"/>
        <w:autoSpaceDN w:val="0"/>
        <w:adjustRightInd w:val="0"/>
      </w:pPr>
    </w:p>
    <w:p w14:paraId="4E369980" w14:textId="77777777" w:rsidR="001F7815" w:rsidRPr="001F7815" w:rsidRDefault="001F7815" w:rsidP="00CD374B">
      <w:pPr>
        <w:autoSpaceDE w:val="0"/>
        <w:autoSpaceDN w:val="0"/>
        <w:adjustRightInd w:val="0"/>
        <w:outlineLvl w:val="0"/>
        <w:rPr>
          <w:b/>
          <w:bCs/>
        </w:rPr>
      </w:pPr>
      <w:bookmarkStart w:id="4" w:name="_Toc246315988"/>
    </w:p>
    <w:p w14:paraId="6200F95B" w14:textId="77777777" w:rsidR="00CD374B" w:rsidRPr="001F7815" w:rsidRDefault="00154AEF" w:rsidP="00CD374B">
      <w:pPr>
        <w:autoSpaceDE w:val="0"/>
        <w:autoSpaceDN w:val="0"/>
        <w:adjustRightInd w:val="0"/>
        <w:outlineLvl w:val="0"/>
        <w:rPr>
          <w:b/>
          <w:bCs/>
        </w:rPr>
      </w:pPr>
      <w:r w:rsidRPr="001F7815">
        <w:rPr>
          <w:b/>
          <w:bCs/>
        </w:rPr>
        <w:t>I</w:t>
      </w:r>
      <w:r w:rsidR="00CD374B" w:rsidRPr="001F7815">
        <w:rPr>
          <w:b/>
          <w:bCs/>
        </w:rPr>
        <w:t>V. PRE-LOCKOUT EVALUATION</w:t>
      </w:r>
      <w:bookmarkEnd w:id="4"/>
    </w:p>
    <w:p w14:paraId="41BE2F3C" w14:textId="10EFEF41" w:rsidR="00CD374B" w:rsidRPr="001F7815" w:rsidRDefault="00CD374B" w:rsidP="00CD374B">
      <w:pPr>
        <w:autoSpaceDE w:val="0"/>
        <w:autoSpaceDN w:val="0"/>
        <w:adjustRightInd w:val="0"/>
      </w:pPr>
      <w:r w:rsidRPr="001F7815">
        <w:t xml:space="preserve">A pre-lockout evaluation will be conducted by </w:t>
      </w:r>
      <w:r w:rsidR="00472910" w:rsidRPr="001F7815">
        <w:t xml:space="preserve">Facilities Management </w:t>
      </w:r>
      <w:r w:rsidRPr="001F7815">
        <w:t>authorized employees on any machine or piece of equipment, which needs maintenance, service, or repair. Upon completion, the pre-lockout evaluation form (found in</w:t>
      </w:r>
      <w:r w:rsidR="0007016D" w:rsidRPr="001F7815">
        <w:t xml:space="preserve"> Appendix A</w:t>
      </w:r>
      <w:r w:rsidRPr="001F7815">
        <w:t xml:space="preserve">) will be kept on file by the </w:t>
      </w:r>
      <w:r w:rsidR="00045431" w:rsidRPr="001F7815">
        <w:t xml:space="preserve">designated </w:t>
      </w:r>
      <w:r w:rsidR="00472910" w:rsidRPr="001F7815">
        <w:t>Facilities Management</w:t>
      </w:r>
      <w:r w:rsidR="00045431" w:rsidRPr="001F7815">
        <w:t xml:space="preserve"> supervisor</w:t>
      </w:r>
      <w:r w:rsidR="00F15441" w:rsidRPr="001F7815">
        <w:t xml:space="preserve"> if a Lockout/Tagout procedure is required</w:t>
      </w:r>
      <w:r w:rsidRPr="001F7815">
        <w:t>.</w:t>
      </w:r>
    </w:p>
    <w:p w14:paraId="0FDA507B" w14:textId="77777777" w:rsidR="00CD374B" w:rsidRPr="001F7815" w:rsidRDefault="00CD374B" w:rsidP="00CD374B">
      <w:pPr>
        <w:autoSpaceDE w:val="0"/>
        <w:autoSpaceDN w:val="0"/>
        <w:adjustRightInd w:val="0"/>
      </w:pPr>
      <w:r w:rsidRPr="001F7815">
        <w:t xml:space="preserve"> </w:t>
      </w:r>
    </w:p>
    <w:p w14:paraId="1AE15F00" w14:textId="58E5009A" w:rsidR="00CD374B" w:rsidRPr="001F7815" w:rsidRDefault="004966CD" w:rsidP="00CD374B">
      <w:pPr>
        <w:autoSpaceDE w:val="0"/>
        <w:autoSpaceDN w:val="0"/>
        <w:adjustRightInd w:val="0"/>
      </w:pPr>
      <w:r w:rsidRPr="001F7815">
        <w:t>Following t</w:t>
      </w:r>
      <w:r w:rsidR="00CD374B" w:rsidRPr="001F7815">
        <w:t>he pre-lock out evaluation</w:t>
      </w:r>
      <w:r w:rsidRPr="001F7815">
        <w:t>,</w:t>
      </w:r>
      <w:r w:rsidR="00CD374B" w:rsidRPr="001F7815">
        <w:t xml:space="preserve"> </w:t>
      </w:r>
      <w:r w:rsidRPr="001F7815">
        <w:t xml:space="preserve">the lock out procedure (Appendix B) </w:t>
      </w:r>
      <w:r w:rsidR="00CD374B" w:rsidRPr="001F7815">
        <w:t xml:space="preserve">need not </w:t>
      </w:r>
      <w:r w:rsidRPr="001F7815">
        <w:t>be documented</w:t>
      </w:r>
      <w:r w:rsidR="00CD374B" w:rsidRPr="001F7815">
        <w:t xml:space="preserve"> for a particular machine or piece of equipment, when </w:t>
      </w:r>
      <w:r w:rsidR="00CD374B" w:rsidRPr="001F7815">
        <w:rPr>
          <w:b/>
          <w:bCs/>
        </w:rPr>
        <w:t xml:space="preserve">ALL </w:t>
      </w:r>
      <w:r w:rsidR="00CD374B" w:rsidRPr="001F7815">
        <w:t>of the following elements exist:</w:t>
      </w:r>
    </w:p>
    <w:p w14:paraId="7CC262DC" w14:textId="5DE83A82" w:rsidR="00CD374B" w:rsidRPr="001F7815" w:rsidRDefault="00CD374B" w:rsidP="00046992">
      <w:pPr>
        <w:numPr>
          <w:ilvl w:val="0"/>
          <w:numId w:val="2"/>
        </w:numPr>
        <w:autoSpaceDE w:val="0"/>
        <w:autoSpaceDN w:val="0"/>
        <w:adjustRightInd w:val="0"/>
      </w:pPr>
      <w:r w:rsidRPr="001F7815">
        <w:t>The machine or equipment has no potential for stored or residual energy or re</w:t>
      </w:r>
      <w:r w:rsidR="00CA2BF3" w:rsidRPr="001F7815">
        <w:t>-</w:t>
      </w:r>
      <w:r w:rsidRPr="001F7815">
        <w:t>accumulation of stored energy after shut down which could endanger employees.</w:t>
      </w:r>
    </w:p>
    <w:p w14:paraId="1EEF9DBB" w14:textId="77777777" w:rsidR="00CD374B" w:rsidRPr="001F7815" w:rsidRDefault="00CD374B" w:rsidP="00046992">
      <w:pPr>
        <w:numPr>
          <w:ilvl w:val="0"/>
          <w:numId w:val="2"/>
        </w:numPr>
        <w:autoSpaceDE w:val="0"/>
        <w:autoSpaceDN w:val="0"/>
        <w:adjustRightInd w:val="0"/>
      </w:pPr>
      <w:r w:rsidRPr="001F7815">
        <w:t xml:space="preserve">The machine or equipment has a single energy </w:t>
      </w:r>
      <w:r w:rsidR="002B78AD" w:rsidRPr="001F7815">
        <w:t>source that</w:t>
      </w:r>
      <w:r w:rsidRPr="001F7815">
        <w:t xml:space="preserve"> can be readily identified and isolated.</w:t>
      </w:r>
    </w:p>
    <w:p w14:paraId="3AC45483" w14:textId="4F1F5D26" w:rsidR="00CD374B" w:rsidRPr="001F7815" w:rsidRDefault="00CD374B" w:rsidP="00046992">
      <w:pPr>
        <w:numPr>
          <w:ilvl w:val="0"/>
          <w:numId w:val="2"/>
        </w:numPr>
        <w:autoSpaceDE w:val="0"/>
        <w:autoSpaceDN w:val="0"/>
        <w:adjustRightInd w:val="0"/>
      </w:pPr>
      <w:r w:rsidRPr="001F7815">
        <w:t>The isolation and locking out of that energy source will completely de</w:t>
      </w:r>
      <w:r w:rsidR="00193809" w:rsidRPr="001F7815">
        <w:t>-</w:t>
      </w:r>
      <w:r w:rsidRPr="001F7815">
        <w:t>energize and deactivate the machine or equipment.</w:t>
      </w:r>
    </w:p>
    <w:p w14:paraId="25AF2527" w14:textId="77777777" w:rsidR="00CD374B" w:rsidRPr="001F7815" w:rsidRDefault="00CD374B" w:rsidP="00046992">
      <w:pPr>
        <w:numPr>
          <w:ilvl w:val="0"/>
          <w:numId w:val="2"/>
        </w:numPr>
        <w:autoSpaceDE w:val="0"/>
        <w:autoSpaceDN w:val="0"/>
        <w:adjustRightInd w:val="0"/>
      </w:pPr>
      <w:r w:rsidRPr="001F7815">
        <w:t>The machine or equipment is isolated from that energy source and locked out during servicing or maintenance.</w:t>
      </w:r>
    </w:p>
    <w:p w14:paraId="19451BB5" w14:textId="77777777" w:rsidR="00CD374B" w:rsidRPr="001F7815" w:rsidRDefault="00CD374B" w:rsidP="00046992">
      <w:pPr>
        <w:numPr>
          <w:ilvl w:val="0"/>
          <w:numId w:val="2"/>
        </w:numPr>
        <w:autoSpaceDE w:val="0"/>
        <w:autoSpaceDN w:val="0"/>
        <w:adjustRightInd w:val="0"/>
      </w:pPr>
      <w:r w:rsidRPr="001F7815">
        <w:t>A single lockout device will achieve a locked out condition.</w:t>
      </w:r>
    </w:p>
    <w:p w14:paraId="472B5F89" w14:textId="77777777" w:rsidR="00CD374B" w:rsidRPr="001F7815" w:rsidRDefault="00CD374B" w:rsidP="00046992">
      <w:pPr>
        <w:numPr>
          <w:ilvl w:val="0"/>
          <w:numId w:val="2"/>
        </w:numPr>
        <w:autoSpaceDE w:val="0"/>
        <w:autoSpaceDN w:val="0"/>
        <w:adjustRightInd w:val="0"/>
      </w:pPr>
      <w:r w:rsidRPr="001F7815">
        <w:lastRenderedPageBreak/>
        <w:t>The lockout device is under the exclusive control of the authorized employee performing the servicing or maintenance.</w:t>
      </w:r>
    </w:p>
    <w:p w14:paraId="42CA2D1F" w14:textId="77777777" w:rsidR="00CD374B" w:rsidRPr="001F7815" w:rsidRDefault="00CD374B" w:rsidP="00046992">
      <w:pPr>
        <w:numPr>
          <w:ilvl w:val="0"/>
          <w:numId w:val="2"/>
        </w:numPr>
        <w:autoSpaceDE w:val="0"/>
        <w:autoSpaceDN w:val="0"/>
        <w:adjustRightInd w:val="0"/>
      </w:pPr>
      <w:r w:rsidRPr="001F7815">
        <w:t>The servicing or maintenance does not create hazards for other employees.</w:t>
      </w:r>
    </w:p>
    <w:p w14:paraId="7B6E1665" w14:textId="5E4ECC02" w:rsidR="00CD374B" w:rsidRPr="001F7815" w:rsidRDefault="00CD374B" w:rsidP="00046992">
      <w:pPr>
        <w:numPr>
          <w:ilvl w:val="0"/>
          <w:numId w:val="2"/>
        </w:numPr>
        <w:autoSpaceDE w:val="0"/>
        <w:autoSpaceDN w:val="0"/>
        <w:adjustRightInd w:val="0"/>
      </w:pPr>
      <w:r w:rsidRPr="001F7815">
        <w:t>There have been no accidents involving the unexpected activation or re</w:t>
      </w:r>
      <w:r w:rsidR="00193809" w:rsidRPr="001F7815">
        <w:t>-</w:t>
      </w:r>
      <w:r w:rsidRPr="001F7815">
        <w:t>energization of the machine or equipment during servicing or maintenance.</w:t>
      </w:r>
    </w:p>
    <w:p w14:paraId="0BA1A95A" w14:textId="77777777" w:rsidR="00CD374B" w:rsidRPr="001F7815" w:rsidRDefault="00CD374B" w:rsidP="00CD374B">
      <w:pPr>
        <w:autoSpaceDE w:val="0"/>
        <w:autoSpaceDN w:val="0"/>
        <w:adjustRightInd w:val="0"/>
        <w:rPr>
          <w:b/>
          <w:bCs/>
        </w:rPr>
      </w:pPr>
    </w:p>
    <w:p w14:paraId="5DE7CBBB" w14:textId="77777777" w:rsidR="00CD374B" w:rsidRPr="001F7815" w:rsidRDefault="00CD374B" w:rsidP="00CD374B">
      <w:pPr>
        <w:autoSpaceDE w:val="0"/>
        <w:autoSpaceDN w:val="0"/>
        <w:adjustRightInd w:val="0"/>
        <w:outlineLvl w:val="0"/>
        <w:rPr>
          <w:b/>
          <w:bCs/>
        </w:rPr>
      </w:pPr>
      <w:bookmarkStart w:id="5" w:name="_Toc246315989"/>
      <w:r w:rsidRPr="001F7815">
        <w:rPr>
          <w:b/>
          <w:bCs/>
        </w:rPr>
        <w:t>V. LOCKOUT PROCEDURES</w:t>
      </w:r>
      <w:bookmarkEnd w:id="5"/>
    </w:p>
    <w:p w14:paraId="780E6A4F" w14:textId="45E9643D" w:rsidR="00CD374B" w:rsidRPr="001F7815" w:rsidRDefault="00CD374B" w:rsidP="00CD374B">
      <w:pPr>
        <w:autoSpaceDE w:val="0"/>
        <w:autoSpaceDN w:val="0"/>
        <w:adjustRightInd w:val="0"/>
      </w:pPr>
      <w:r w:rsidRPr="001F7815">
        <w:t xml:space="preserve">Only </w:t>
      </w:r>
      <w:r w:rsidR="00472910" w:rsidRPr="001F7815">
        <w:t xml:space="preserve">Facilities Management </w:t>
      </w:r>
      <w:r w:rsidRPr="001F7815">
        <w:t>authorized employees shall perform implementation of the lockout or tag</w:t>
      </w:r>
      <w:r w:rsidR="00193809" w:rsidRPr="001F7815">
        <w:t xml:space="preserve"> </w:t>
      </w:r>
      <w:r w:rsidRPr="001F7815">
        <w:t>out program. The application of lockout/tag</w:t>
      </w:r>
      <w:r w:rsidR="00193809" w:rsidRPr="001F7815">
        <w:t xml:space="preserve"> </w:t>
      </w:r>
      <w:r w:rsidRPr="001F7815">
        <w:t>out shall be done in the following sequence using the “Lockou</w:t>
      </w:r>
      <w:r w:rsidR="00045431" w:rsidRPr="001F7815">
        <w:t>t/</w:t>
      </w:r>
      <w:r w:rsidR="002B78AD" w:rsidRPr="001F7815">
        <w:t>Tagout and Shutdown Procedure</w:t>
      </w:r>
      <w:r w:rsidRPr="001F7815">
        <w:t xml:space="preserve">” (found in </w:t>
      </w:r>
      <w:r w:rsidR="0007016D" w:rsidRPr="001F7815">
        <w:t>Appendix B</w:t>
      </w:r>
      <w:r w:rsidRPr="001F7815">
        <w:t>):</w:t>
      </w:r>
    </w:p>
    <w:p w14:paraId="1B535B3A" w14:textId="77777777" w:rsidR="00CD374B" w:rsidRPr="001F7815" w:rsidRDefault="00CD374B" w:rsidP="00CD374B">
      <w:pPr>
        <w:autoSpaceDE w:val="0"/>
        <w:autoSpaceDN w:val="0"/>
        <w:adjustRightInd w:val="0"/>
      </w:pPr>
    </w:p>
    <w:p w14:paraId="01B70F77" w14:textId="25B75B98" w:rsidR="00CD374B" w:rsidRPr="001F7815" w:rsidRDefault="00CD374B" w:rsidP="00046992">
      <w:pPr>
        <w:numPr>
          <w:ilvl w:val="0"/>
          <w:numId w:val="3"/>
        </w:numPr>
        <w:autoSpaceDE w:val="0"/>
        <w:autoSpaceDN w:val="0"/>
        <w:adjustRightInd w:val="0"/>
      </w:pPr>
      <w:r w:rsidRPr="001F7815">
        <w:rPr>
          <w:b/>
          <w:bCs/>
        </w:rPr>
        <w:t xml:space="preserve">Preparation for shutdown: </w:t>
      </w:r>
      <w:r w:rsidRPr="001F7815">
        <w:t xml:space="preserve">The </w:t>
      </w:r>
      <w:r w:rsidR="00472910" w:rsidRPr="001F7815">
        <w:t xml:space="preserve">Facilities Management </w:t>
      </w:r>
      <w:r w:rsidRPr="001F7815">
        <w:t>authorized employee shall re</w:t>
      </w:r>
      <w:r w:rsidR="00045431" w:rsidRPr="001F7815">
        <w:t>fer to information located in departmental</w:t>
      </w:r>
      <w:r w:rsidRPr="001F7815">
        <w:t xml:space="preserve"> files, </w:t>
      </w:r>
      <w:r w:rsidR="00045431" w:rsidRPr="001F7815">
        <w:t>drawings,</w:t>
      </w:r>
      <w:r w:rsidRPr="001F7815">
        <w:t xml:space="preserve"> or manufacturers’ equipment manuals to identify the type and magnitude of the energy that the machine or equipment utilizes; shall understand the hazards of the energy; and shall know the methods to control the energy.</w:t>
      </w:r>
    </w:p>
    <w:p w14:paraId="22A5379B" w14:textId="6DFE1408" w:rsidR="00CD374B" w:rsidRPr="001F7815" w:rsidRDefault="00CD374B" w:rsidP="00046992">
      <w:pPr>
        <w:numPr>
          <w:ilvl w:val="0"/>
          <w:numId w:val="3"/>
        </w:numPr>
        <w:autoSpaceDE w:val="0"/>
        <w:autoSpaceDN w:val="0"/>
        <w:adjustRightInd w:val="0"/>
      </w:pPr>
      <w:r w:rsidRPr="001F7815">
        <w:rPr>
          <w:b/>
          <w:bCs/>
        </w:rPr>
        <w:t xml:space="preserve">Notification: </w:t>
      </w:r>
      <w:r w:rsidRPr="001F7815">
        <w:t>All affected employees shall be informed that servicing or maintenance is required on a machine or piece of equipment and that the machine or equipment must be shut down and locked out to perform the servicing or maintenance.</w:t>
      </w:r>
      <w:r w:rsidR="002B78AD" w:rsidRPr="001F7815">
        <w:t xml:space="preserve"> </w:t>
      </w:r>
    </w:p>
    <w:p w14:paraId="6F9885E1" w14:textId="77777777" w:rsidR="00CD374B" w:rsidRPr="001F7815" w:rsidRDefault="00CD374B" w:rsidP="00046992">
      <w:pPr>
        <w:numPr>
          <w:ilvl w:val="0"/>
          <w:numId w:val="3"/>
        </w:numPr>
        <w:autoSpaceDE w:val="0"/>
        <w:autoSpaceDN w:val="0"/>
        <w:adjustRightInd w:val="0"/>
      </w:pPr>
      <w:r w:rsidRPr="001F7815">
        <w:rPr>
          <w:b/>
          <w:bCs/>
        </w:rPr>
        <w:t xml:space="preserve">Machine or equipment shutdown: </w:t>
      </w:r>
      <w:r w:rsidRPr="001F7815">
        <w:t>If the machine or equipment is operating, an orderly shutdown must be utilized to avoid any additional or increased hazard(s) to employees because of de-energization.</w:t>
      </w:r>
    </w:p>
    <w:p w14:paraId="6EEB368A" w14:textId="77777777" w:rsidR="00CD374B" w:rsidRPr="001F7815" w:rsidRDefault="00CD374B" w:rsidP="00046992">
      <w:pPr>
        <w:numPr>
          <w:ilvl w:val="0"/>
          <w:numId w:val="3"/>
        </w:numPr>
        <w:autoSpaceDE w:val="0"/>
        <w:autoSpaceDN w:val="0"/>
        <w:adjustRightInd w:val="0"/>
      </w:pPr>
      <w:r w:rsidRPr="001F7815">
        <w:rPr>
          <w:b/>
          <w:bCs/>
        </w:rPr>
        <w:t xml:space="preserve">Machine or equipment isolation: </w:t>
      </w:r>
      <w:r w:rsidRPr="001F7815">
        <w:t>Physically locate and de-activate the energy isolating device(s) so that the machine or equipment is isolated from the energy source(s).</w:t>
      </w:r>
    </w:p>
    <w:p w14:paraId="7BC6DAA0" w14:textId="5DE3B78F" w:rsidR="00CD374B" w:rsidRPr="001F7815" w:rsidRDefault="00CD374B" w:rsidP="00046992">
      <w:pPr>
        <w:numPr>
          <w:ilvl w:val="0"/>
          <w:numId w:val="3"/>
        </w:numPr>
        <w:autoSpaceDE w:val="0"/>
        <w:autoSpaceDN w:val="0"/>
        <w:adjustRightInd w:val="0"/>
      </w:pPr>
      <w:r w:rsidRPr="001F7815">
        <w:rPr>
          <w:b/>
          <w:bCs/>
        </w:rPr>
        <w:t>Lockout/tag</w:t>
      </w:r>
      <w:r w:rsidR="00193809" w:rsidRPr="001F7815">
        <w:rPr>
          <w:b/>
          <w:bCs/>
        </w:rPr>
        <w:t xml:space="preserve"> </w:t>
      </w:r>
      <w:r w:rsidRPr="001F7815">
        <w:rPr>
          <w:b/>
          <w:bCs/>
        </w:rPr>
        <w:t xml:space="preserve">out device application: </w:t>
      </w:r>
      <w:r w:rsidRPr="001F7815">
        <w:t>Each authorized employee shall affix lockout or tag</w:t>
      </w:r>
      <w:r w:rsidR="00193809" w:rsidRPr="001F7815">
        <w:t xml:space="preserve"> </w:t>
      </w:r>
      <w:r w:rsidRPr="001F7815">
        <w:t>out devices to each energy-isolating device. Lockout devices shall be affixed in a manner that will hold the energy in a “safe” or “off” position. Tagout devices shall be affixed in such a manner as will clearly indicate that the operation or movement of energy isolating devices from the ‘Safe” or “off” position is prohibited.</w:t>
      </w:r>
    </w:p>
    <w:p w14:paraId="04D21976" w14:textId="77777777" w:rsidR="00CD374B" w:rsidRPr="001F7815" w:rsidRDefault="00CD374B" w:rsidP="00046992">
      <w:pPr>
        <w:numPr>
          <w:ilvl w:val="0"/>
          <w:numId w:val="3"/>
        </w:numPr>
        <w:autoSpaceDE w:val="0"/>
        <w:autoSpaceDN w:val="0"/>
        <w:adjustRightInd w:val="0"/>
      </w:pPr>
      <w:r w:rsidRPr="001F7815">
        <w:rPr>
          <w:b/>
          <w:bCs/>
        </w:rPr>
        <w:t xml:space="preserve">Stored Energy: </w:t>
      </w:r>
      <w:r w:rsidRPr="001F7815">
        <w:t>Stored or residual energy (such as that in capacitors, springs, elevated machine members, rotating flywheels, hydraulic systems, and air, gas, steam or water pressure, etc.) must be dissipated or restrained by methods such as grounding, repositioning, bleeding down, blocking etc.</w:t>
      </w:r>
    </w:p>
    <w:p w14:paraId="4606579A" w14:textId="77777777" w:rsidR="00CD374B" w:rsidRPr="001F7815" w:rsidRDefault="00CD374B" w:rsidP="00046992">
      <w:pPr>
        <w:numPr>
          <w:ilvl w:val="0"/>
          <w:numId w:val="3"/>
        </w:numPr>
        <w:autoSpaceDE w:val="0"/>
        <w:autoSpaceDN w:val="0"/>
        <w:adjustRightInd w:val="0"/>
      </w:pPr>
      <w:r w:rsidRPr="001F7815">
        <w:rPr>
          <w:b/>
          <w:bCs/>
        </w:rPr>
        <w:t xml:space="preserve">Verification of isolation: </w:t>
      </w:r>
      <w:r w:rsidRPr="001F7815">
        <w:t>Ensure that the equipment is disconnected from the energy source(s) by first checking that no personnel are exposed, and then verify the isolation of the equipment by operating the push button or other normal operating control(s).</w:t>
      </w:r>
    </w:p>
    <w:p w14:paraId="09A0C76D" w14:textId="77777777" w:rsidR="00CD374B" w:rsidRPr="001F7815" w:rsidRDefault="00CD374B" w:rsidP="00CD374B">
      <w:pPr>
        <w:autoSpaceDE w:val="0"/>
        <w:autoSpaceDN w:val="0"/>
        <w:adjustRightInd w:val="0"/>
        <w:ind w:left="720"/>
      </w:pPr>
    </w:p>
    <w:p w14:paraId="2816C9CC" w14:textId="77777777" w:rsidR="00CD374B" w:rsidRPr="001F7815" w:rsidRDefault="00CD374B" w:rsidP="00CD374B">
      <w:pPr>
        <w:autoSpaceDE w:val="0"/>
        <w:autoSpaceDN w:val="0"/>
        <w:adjustRightInd w:val="0"/>
        <w:jc w:val="center"/>
        <w:rPr>
          <w:b/>
          <w:bCs/>
        </w:rPr>
      </w:pPr>
      <w:r w:rsidRPr="001F7815">
        <w:rPr>
          <w:b/>
          <w:bCs/>
        </w:rPr>
        <w:t>//// CAUTION ////</w:t>
      </w:r>
    </w:p>
    <w:p w14:paraId="7A46EEB6" w14:textId="77777777" w:rsidR="00CD374B" w:rsidRPr="001F7815" w:rsidRDefault="00CD374B" w:rsidP="00CD374B">
      <w:pPr>
        <w:autoSpaceDE w:val="0"/>
        <w:autoSpaceDN w:val="0"/>
        <w:adjustRightInd w:val="0"/>
        <w:jc w:val="center"/>
        <w:rPr>
          <w:b/>
          <w:bCs/>
        </w:rPr>
      </w:pPr>
      <w:r w:rsidRPr="001F7815">
        <w:rPr>
          <w:b/>
          <w:bCs/>
        </w:rPr>
        <w:t>Return operating control(s) to "NEUTRAL" or "OFF" position after verifying the isolation of the equipment.</w:t>
      </w:r>
    </w:p>
    <w:p w14:paraId="7DA6BD42" w14:textId="77777777" w:rsidR="00CD374B" w:rsidRPr="001F7815" w:rsidRDefault="00154AEF" w:rsidP="00CD374B">
      <w:pPr>
        <w:autoSpaceDE w:val="0"/>
        <w:autoSpaceDN w:val="0"/>
        <w:adjustRightInd w:val="0"/>
        <w:outlineLvl w:val="0"/>
        <w:rPr>
          <w:b/>
          <w:bCs/>
        </w:rPr>
      </w:pPr>
      <w:bookmarkStart w:id="6" w:name="_Toc246315990"/>
      <w:r w:rsidRPr="001F7815">
        <w:rPr>
          <w:b/>
          <w:bCs/>
        </w:rPr>
        <w:t>V</w:t>
      </w:r>
      <w:r w:rsidR="00CD374B" w:rsidRPr="001F7815">
        <w:rPr>
          <w:b/>
          <w:bCs/>
        </w:rPr>
        <w:t>I. RELEASE FROM LOCKOUT OR TAGOUT</w:t>
      </w:r>
      <w:bookmarkEnd w:id="6"/>
    </w:p>
    <w:p w14:paraId="491C5794" w14:textId="77777777" w:rsidR="00CA2BF3" w:rsidRPr="001F7815" w:rsidRDefault="00CA2BF3" w:rsidP="00CA2BF3">
      <w:pPr>
        <w:pStyle w:val="Default"/>
        <w:rPr>
          <w:rFonts w:eastAsia="Tahoma"/>
          <w:sz w:val="23"/>
          <w:szCs w:val="23"/>
        </w:rPr>
      </w:pPr>
      <w:r w:rsidRPr="001F7815">
        <w:rPr>
          <w:rFonts w:eastAsia="Tahoma"/>
          <w:sz w:val="23"/>
          <w:szCs w:val="23"/>
        </w:rPr>
        <w:t>When the servicing or maintenance is completed and the machine or equipment is ready to return to normal operating condition, the following steps shall be taken:</w:t>
      </w:r>
    </w:p>
    <w:p w14:paraId="5F58B2B6" w14:textId="77777777" w:rsidR="00CA2BF3" w:rsidRPr="001F7815" w:rsidRDefault="00CA2BF3" w:rsidP="00CA2BF3">
      <w:pPr>
        <w:pStyle w:val="Default"/>
        <w:rPr>
          <w:sz w:val="23"/>
          <w:szCs w:val="23"/>
        </w:rPr>
      </w:pPr>
    </w:p>
    <w:p w14:paraId="68CCEA2C" w14:textId="77777777" w:rsidR="00CA2BF3" w:rsidRPr="001F7815" w:rsidRDefault="00CA2BF3" w:rsidP="00CA2BF3">
      <w:pPr>
        <w:pStyle w:val="Default"/>
        <w:rPr>
          <w:sz w:val="23"/>
          <w:szCs w:val="23"/>
        </w:rPr>
      </w:pPr>
      <w:r w:rsidRPr="001F7815">
        <w:rPr>
          <w:sz w:val="23"/>
          <w:szCs w:val="23"/>
        </w:rPr>
        <w:t>1. Inspect the surrounding area. Notify others in the area that the machinery/equipment is about to be made operational and returned to service.</w:t>
      </w:r>
    </w:p>
    <w:p w14:paraId="18409612" w14:textId="77777777" w:rsidR="00CA2BF3" w:rsidRPr="001F7815" w:rsidRDefault="00CA2BF3" w:rsidP="00CA2BF3">
      <w:pPr>
        <w:pStyle w:val="Default"/>
        <w:rPr>
          <w:rFonts w:eastAsia="Tahoma"/>
          <w:sz w:val="23"/>
          <w:szCs w:val="23"/>
        </w:rPr>
      </w:pPr>
    </w:p>
    <w:p w14:paraId="00C9DC3A" w14:textId="77777777" w:rsidR="00CA2BF3" w:rsidRPr="001F7815" w:rsidRDefault="00CA2BF3" w:rsidP="00CA2BF3">
      <w:pPr>
        <w:pStyle w:val="Default"/>
        <w:rPr>
          <w:rFonts w:eastAsia="Tahoma"/>
          <w:sz w:val="23"/>
          <w:szCs w:val="23"/>
        </w:rPr>
      </w:pPr>
      <w:r w:rsidRPr="001F7815">
        <w:rPr>
          <w:rFonts w:eastAsia="Tahoma"/>
          <w:sz w:val="23"/>
          <w:szCs w:val="23"/>
        </w:rPr>
        <w:t>2. Check the machine or equipment and the immediate area around the machine to ensure that nonessential items have been removed and that the machine or equipment components are operationally intact.</w:t>
      </w:r>
    </w:p>
    <w:p w14:paraId="5B124C93" w14:textId="77777777" w:rsidR="00CA2BF3" w:rsidRPr="001F7815" w:rsidRDefault="00CA2BF3" w:rsidP="00CA2BF3">
      <w:pPr>
        <w:pStyle w:val="Default"/>
        <w:rPr>
          <w:rFonts w:eastAsia="Tahoma"/>
          <w:spacing w:val="-1"/>
          <w:sz w:val="23"/>
          <w:szCs w:val="23"/>
        </w:rPr>
      </w:pPr>
    </w:p>
    <w:p w14:paraId="68108362" w14:textId="77777777" w:rsidR="00CA2BF3" w:rsidRPr="001F7815" w:rsidRDefault="00CA2BF3" w:rsidP="00CA2BF3">
      <w:pPr>
        <w:pStyle w:val="Default"/>
        <w:rPr>
          <w:rFonts w:eastAsia="Tahoma"/>
          <w:spacing w:val="-1"/>
          <w:sz w:val="23"/>
          <w:szCs w:val="23"/>
        </w:rPr>
      </w:pPr>
      <w:r w:rsidRPr="001F7815">
        <w:rPr>
          <w:rFonts w:eastAsia="Tahoma"/>
          <w:spacing w:val="-1"/>
          <w:sz w:val="23"/>
          <w:szCs w:val="23"/>
        </w:rPr>
        <w:t>3. Check the work area to ensure that all employees have been safely positioned or removed from the area.</w:t>
      </w:r>
    </w:p>
    <w:p w14:paraId="5C8D460E" w14:textId="77777777" w:rsidR="00CA2BF3" w:rsidRPr="001F7815" w:rsidRDefault="00CA2BF3" w:rsidP="00CA2BF3">
      <w:pPr>
        <w:pStyle w:val="Default"/>
        <w:rPr>
          <w:rFonts w:eastAsia="Tahoma"/>
          <w:spacing w:val="-2"/>
          <w:sz w:val="23"/>
          <w:szCs w:val="23"/>
        </w:rPr>
      </w:pPr>
    </w:p>
    <w:p w14:paraId="32C55FCD" w14:textId="77777777" w:rsidR="00CA2BF3" w:rsidRPr="001F7815" w:rsidRDefault="00CA2BF3" w:rsidP="00CA2BF3">
      <w:pPr>
        <w:pStyle w:val="Default"/>
        <w:rPr>
          <w:rFonts w:eastAsia="Tahoma"/>
          <w:spacing w:val="-2"/>
          <w:sz w:val="23"/>
          <w:szCs w:val="23"/>
        </w:rPr>
      </w:pPr>
      <w:r w:rsidRPr="001F7815">
        <w:rPr>
          <w:rFonts w:eastAsia="Tahoma"/>
          <w:spacing w:val="-2"/>
          <w:sz w:val="23"/>
          <w:szCs w:val="23"/>
        </w:rPr>
        <w:lastRenderedPageBreak/>
        <w:t>4. Verify that the controls are in neutral.</w:t>
      </w:r>
    </w:p>
    <w:p w14:paraId="58F917B5" w14:textId="77777777" w:rsidR="00CA2BF3" w:rsidRPr="001F7815" w:rsidRDefault="00CA2BF3" w:rsidP="00CA2BF3">
      <w:pPr>
        <w:pStyle w:val="Default"/>
        <w:rPr>
          <w:rFonts w:eastAsia="Tahoma"/>
          <w:spacing w:val="-1"/>
          <w:sz w:val="23"/>
          <w:szCs w:val="23"/>
        </w:rPr>
      </w:pPr>
    </w:p>
    <w:p w14:paraId="670F6B98" w14:textId="77777777" w:rsidR="00CA2BF3" w:rsidRPr="001F7815" w:rsidRDefault="00CA2BF3" w:rsidP="00CA2BF3">
      <w:pPr>
        <w:pStyle w:val="Default"/>
        <w:rPr>
          <w:rFonts w:eastAsia="Tahoma"/>
          <w:spacing w:val="-1"/>
          <w:sz w:val="23"/>
          <w:szCs w:val="23"/>
        </w:rPr>
      </w:pPr>
      <w:r w:rsidRPr="001F7815">
        <w:rPr>
          <w:rFonts w:eastAsia="Tahoma"/>
          <w:spacing w:val="-1"/>
          <w:sz w:val="23"/>
          <w:szCs w:val="23"/>
        </w:rPr>
        <w:t>5. Remove the lockout devices and reenergize the machine or equipment.</w:t>
      </w:r>
    </w:p>
    <w:p w14:paraId="559F9530" w14:textId="7BCCA7D9" w:rsidR="00CA2BF3" w:rsidRPr="001F7815" w:rsidRDefault="00CA2BF3" w:rsidP="00CA2BF3">
      <w:pPr>
        <w:pStyle w:val="Default"/>
        <w:rPr>
          <w:rFonts w:eastAsia="Tahoma"/>
          <w:spacing w:val="-1"/>
          <w:sz w:val="23"/>
          <w:szCs w:val="23"/>
        </w:rPr>
      </w:pPr>
      <w:r w:rsidRPr="001F7815">
        <w:rPr>
          <w:rFonts w:eastAsia="Tahoma"/>
          <w:spacing w:val="-1"/>
          <w:sz w:val="23"/>
          <w:szCs w:val="23"/>
        </w:rPr>
        <w:t>Note: The removal of some forms of blocking may require re</w:t>
      </w:r>
      <w:r w:rsidR="00193809" w:rsidRPr="001F7815">
        <w:rPr>
          <w:rFonts w:eastAsia="Tahoma"/>
          <w:spacing w:val="-1"/>
          <w:sz w:val="23"/>
          <w:szCs w:val="23"/>
        </w:rPr>
        <w:t>-energization of</w:t>
      </w:r>
      <w:r w:rsidRPr="001F7815">
        <w:rPr>
          <w:rFonts w:eastAsia="Tahoma"/>
          <w:spacing w:val="-1"/>
          <w:sz w:val="23"/>
          <w:szCs w:val="23"/>
        </w:rPr>
        <w:t xml:space="preserve"> the machine before safe removal.</w:t>
      </w:r>
    </w:p>
    <w:p w14:paraId="662B2CA6" w14:textId="77777777" w:rsidR="00CA2BF3" w:rsidRPr="001F7815" w:rsidRDefault="00CA2BF3" w:rsidP="00CA2BF3">
      <w:pPr>
        <w:pStyle w:val="Default"/>
        <w:rPr>
          <w:rFonts w:eastAsia="Tahoma"/>
          <w:spacing w:val="-1"/>
          <w:sz w:val="23"/>
          <w:szCs w:val="23"/>
        </w:rPr>
      </w:pPr>
    </w:p>
    <w:p w14:paraId="215CD0D2" w14:textId="77777777" w:rsidR="00CA2BF3" w:rsidRPr="001F7815" w:rsidRDefault="00CA2BF3" w:rsidP="00CA2BF3">
      <w:pPr>
        <w:pStyle w:val="Default"/>
        <w:rPr>
          <w:rFonts w:eastAsia="Tahoma"/>
          <w:spacing w:val="-1"/>
          <w:sz w:val="23"/>
          <w:szCs w:val="23"/>
        </w:rPr>
      </w:pPr>
      <w:r w:rsidRPr="001F7815">
        <w:rPr>
          <w:rFonts w:eastAsia="Tahoma"/>
          <w:spacing w:val="-1"/>
          <w:sz w:val="23"/>
          <w:szCs w:val="23"/>
        </w:rPr>
        <w:t xml:space="preserve"> 6. Notify affected employees that the servicing or maintenance is completed and the machine or equipment is ready for use.</w:t>
      </w:r>
    </w:p>
    <w:p w14:paraId="00C3CD14" w14:textId="77777777" w:rsidR="00CA2BF3" w:rsidRPr="001F7815" w:rsidRDefault="00CA2BF3" w:rsidP="00CA2BF3">
      <w:pPr>
        <w:pStyle w:val="Default"/>
        <w:rPr>
          <w:rFonts w:eastAsia="Tahoma"/>
          <w:spacing w:val="-1"/>
          <w:sz w:val="23"/>
          <w:szCs w:val="23"/>
        </w:rPr>
      </w:pPr>
    </w:p>
    <w:p w14:paraId="729F21FF" w14:textId="77777777" w:rsidR="00CA2BF3" w:rsidRPr="001F7815" w:rsidRDefault="00CA2BF3" w:rsidP="00CA2BF3">
      <w:pPr>
        <w:pStyle w:val="Default"/>
        <w:rPr>
          <w:sz w:val="23"/>
          <w:szCs w:val="23"/>
        </w:rPr>
      </w:pPr>
      <w:r w:rsidRPr="001F7815">
        <w:rPr>
          <w:sz w:val="23"/>
          <w:szCs w:val="23"/>
        </w:rPr>
        <w:t>_____7. Record total number of LOTO Devices removed_________. (Note: A lock and tag combination should be counted as a single device)</w:t>
      </w:r>
    </w:p>
    <w:p w14:paraId="5DD930CA" w14:textId="77777777" w:rsidR="00CD374B" w:rsidRPr="001F7815" w:rsidRDefault="00CD374B" w:rsidP="00CD374B">
      <w:pPr>
        <w:autoSpaceDE w:val="0"/>
        <w:autoSpaceDN w:val="0"/>
        <w:adjustRightInd w:val="0"/>
      </w:pPr>
    </w:p>
    <w:p w14:paraId="0A26E20E" w14:textId="77777777" w:rsidR="00C9472F" w:rsidRPr="001F7815" w:rsidRDefault="00C9472F" w:rsidP="00CD374B">
      <w:pPr>
        <w:autoSpaceDE w:val="0"/>
        <w:autoSpaceDN w:val="0"/>
        <w:adjustRightInd w:val="0"/>
        <w:outlineLvl w:val="0"/>
        <w:rPr>
          <w:b/>
          <w:bCs/>
        </w:rPr>
      </w:pPr>
      <w:bookmarkStart w:id="7" w:name="_Toc246315991"/>
    </w:p>
    <w:p w14:paraId="10BADCE6" w14:textId="77777777" w:rsidR="00C9472F" w:rsidRPr="001F7815" w:rsidRDefault="00C9472F" w:rsidP="00CD374B">
      <w:pPr>
        <w:autoSpaceDE w:val="0"/>
        <w:autoSpaceDN w:val="0"/>
        <w:adjustRightInd w:val="0"/>
        <w:outlineLvl w:val="0"/>
        <w:rPr>
          <w:b/>
          <w:bCs/>
        </w:rPr>
      </w:pPr>
    </w:p>
    <w:p w14:paraId="5B1CD428" w14:textId="77777777" w:rsidR="00CD374B" w:rsidRPr="001F7815" w:rsidRDefault="00154AEF" w:rsidP="00CD374B">
      <w:pPr>
        <w:autoSpaceDE w:val="0"/>
        <w:autoSpaceDN w:val="0"/>
        <w:adjustRightInd w:val="0"/>
        <w:outlineLvl w:val="0"/>
        <w:rPr>
          <w:b/>
          <w:bCs/>
        </w:rPr>
      </w:pPr>
      <w:r w:rsidRPr="001F7815">
        <w:rPr>
          <w:b/>
          <w:bCs/>
        </w:rPr>
        <w:t>VII</w:t>
      </w:r>
      <w:r w:rsidR="00CD374B" w:rsidRPr="001F7815">
        <w:rPr>
          <w:b/>
          <w:bCs/>
        </w:rPr>
        <w:t>. TESTING OF EQUIPMENT</w:t>
      </w:r>
      <w:bookmarkEnd w:id="7"/>
    </w:p>
    <w:p w14:paraId="37FF17A9" w14:textId="77777777" w:rsidR="00CD374B" w:rsidRPr="001F7815" w:rsidRDefault="00CD374B" w:rsidP="00CD374B">
      <w:pPr>
        <w:autoSpaceDE w:val="0"/>
        <w:autoSpaceDN w:val="0"/>
        <w:adjustRightInd w:val="0"/>
      </w:pPr>
      <w:r w:rsidRPr="001F7815">
        <w:t>In situations where energy-neutralizing devices are locked out and there is need to test or position the equipment, these procedures will be followed:</w:t>
      </w:r>
    </w:p>
    <w:p w14:paraId="3F58A026" w14:textId="77777777" w:rsidR="00CD374B" w:rsidRPr="001F7815" w:rsidRDefault="00CD374B" w:rsidP="00046992">
      <w:pPr>
        <w:numPr>
          <w:ilvl w:val="0"/>
          <w:numId w:val="5"/>
        </w:numPr>
        <w:autoSpaceDE w:val="0"/>
        <w:autoSpaceDN w:val="0"/>
        <w:adjustRightInd w:val="0"/>
      </w:pPr>
      <w:r w:rsidRPr="001F7815">
        <w:t>Clear all personnel to safety.</w:t>
      </w:r>
    </w:p>
    <w:p w14:paraId="79834042" w14:textId="77777777" w:rsidR="00CD374B" w:rsidRPr="001F7815" w:rsidRDefault="00CD374B" w:rsidP="00046992">
      <w:pPr>
        <w:numPr>
          <w:ilvl w:val="0"/>
          <w:numId w:val="5"/>
        </w:numPr>
        <w:autoSpaceDE w:val="0"/>
        <w:autoSpaceDN w:val="0"/>
        <w:adjustRightInd w:val="0"/>
      </w:pPr>
      <w:r w:rsidRPr="001F7815">
        <w:t>Clear away tools and materials from equipment.</w:t>
      </w:r>
    </w:p>
    <w:p w14:paraId="73E50014" w14:textId="77777777" w:rsidR="00CD374B" w:rsidRPr="001F7815" w:rsidRDefault="00CD374B" w:rsidP="00046992">
      <w:pPr>
        <w:numPr>
          <w:ilvl w:val="0"/>
          <w:numId w:val="5"/>
        </w:numPr>
        <w:autoSpaceDE w:val="0"/>
        <w:autoSpaceDN w:val="0"/>
        <w:adjustRightInd w:val="0"/>
      </w:pPr>
      <w:r w:rsidRPr="001F7815">
        <w:t>Remove lockout devices and re-energize the controls, following the established safety procedures.</w:t>
      </w:r>
    </w:p>
    <w:p w14:paraId="1C542712" w14:textId="77777777" w:rsidR="00CD374B" w:rsidRPr="001F7815" w:rsidRDefault="00CD374B" w:rsidP="00046992">
      <w:pPr>
        <w:numPr>
          <w:ilvl w:val="0"/>
          <w:numId w:val="5"/>
        </w:numPr>
        <w:autoSpaceDE w:val="0"/>
        <w:autoSpaceDN w:val="0"/>
        <w:adjustRightInd w:val="0"/>
      </w:pPr>
      <w:r w:rsidRPr="001F7815">
        <w:t>Proceed with try out or testing of equipment.</w:t>
      </w:r>
    </w:p>
    <w:p w14:paraId="4752737C" w14:textId="77777777" w:rsidR="00CD374B" w:rsidRPr="001F7815" w:rsidRDefault="00CD374B" w:rsidP="00046992">
      <w:pPr>
        <w:numPr>
          <w:ilvl w:val="0"/>
          <w:numId w:val="5"/>
        </w:numPr>
        <w:autoSpaceDE w:val="0"/>
        <w:autoSpaceDN w:val="0"/>
        <w:adjustRightInd w:val="0"/>
      </w:pPr>
      <w:r w:rsidRPr="001F7815">
        <w:t>Neutralize all energy sources once again; purge all systems and re-lockout prior to continuing work.</w:t>
      </w:r>
    </w:p>
    <w:p w14:paraId="3B80E7F1" w14:textId="77777777" w:rsidR="00CD374B" w:rsidRPr="001F7815" w:rsidRDefault="00CD374B" w:rsidP="00CD374B">
      <w:pPr>
        <w:autoSpaceDE w:val="0"/>
        <w:autoSpaceDN w:val="0"/>
        <w:adjustRightInd w:val="0"/>
      </w:pPr>
    </w:p>
    <w:p w14:paraId="141C4FF2" w14:textId="77777777" w:rsidR="00045431" w:rsidRPr="001F7815" w:rsidRDefault="00045431" w:rsidP="00CD374B">
      <w:pPr>
        <w:autoSpaceDE w:val="0"/>
        <w:autoSpaceDN w:val="0"/>
        <w:adjustRightInd w:val="0"/>
        <w:outlineLvl w:val="0"/>
        <w:rPr>
          <w:b/>
          <w:bCs/>
        </w:rPr>
      </w:pPr>
      <w:bookmarkStart w:id="8" w:name="_Toc246315992"/>
    </w:p>
    <w:p w14:paraId="397647A4" w14:textId="77777777" w:rsidR="00CD374B" w:rsidRPr="001F7815" w:rsidRDefault="00154AEF" w:rsidP="00CD374B">
      <w:pPr>
        <w:autoSpaceDE w:val="0"/>
        <w:autoSpaceDN w:val="0"/>
        <w:adjustRightInd w:val="0"/>
        <w:outlineLvl w:val="0"/>
        <w:rPr>
          <w:b/>
          <w:bCs/>
        </w:rPr>
      </w:pPr>
      <w:r w:rsidRPr="001F7815">
        <w:rPr>
          <w:b/>
          <w:bCs/>
        </w:rPr>
        <w:t>VIII</w:t>
      </w:r>
      <w:r w:rsidR="00CD374B" w:rsidRPr="001F7815">
        <w:rPr>
          <w:b/>
          <w:bCs/>
        </w:rPr>
        <w:t>. GROUP LOCKOUT OR TAGOUT</w:t>
      </w:r>
      <w:bookmarkEnd w:id="8"/>
    </w:p>
    <w:p w14:paraId="1C5D254D" w14:textId="0405C318" w:rsidR="00CD374B" w:rsidRPr="001F7815" w:rsidRDefault="00CD374B" w:rsidP="00CD374B">
      <w:pPr>
        <w:autoSpaceDE w:val="0"/>
        <w:autoSpaceDN w:val="0"/>
        <w:adjustRightInd w:val="0"/>
      </w:pPr>
      <w:r w:rsidRPr="001F7815">
        <w:t>When a crew or department performs servicing and/or maintenance, they shall utilize a procedure that affords the employees a level of protection equivalent to that provided by the implementation of a personal lockout or tag</w:t>
      </w:r>
      <w:r w:rsidR="00193809" w:rsidRPr="001F7815">
        <w:t xml:space="preserve"> </w:t>
      </w:r>
      <w:r w:rsidRPr="001F7815">
        <w:t>out device. This shall be accomplished by:</w:t>
      </w:r>
    </w:p>
    <w:p w14:paraId="21CB6B1C" w14:textId="77777777" w:rsidR="00CD374B" w:rsidRPr="001F7815" w:rsidRDefault="00CD374B" w:rsidP="00046992">
      <w:pPr>
        <w:numPr>
          <w:ilvl w:val="0"/>
          <w:numId w:val="6"/>
        </w:numPr>
        <w:autoSpaceDE w:val="0"/>
        <w:autoSpaceDN w:val="0"/>
        <w:adjustRightInd w:val="0"/>
      </w:pPr>
      <w:r w:rsidRPr="001F7815">
        <w:t>The application of a multi-lock accepting device by the primary authorized employee to the energy-isolating device.</w:t>
      </w:r>
    </w:p>
    <w:p w14:paraId="5205B9B1" w14:textId="6C1A1C00" w:rsidR="00CD374B" w:rsidRPr="001F7815" w:rsidRDefault="00CD374B" w:rsidP="00046992">
      <w:pPr>
        <w:numPr>
          <w:ilvl w:val="0"/>
          <w:numId w:val="6"/>
        </w:numPr>
        <w:autoSpaceDE w:val="0"/>
        <w:autoSpaceDN w:val="0"/>
        <w:adjustRightInd w:val="0"/>
      </w:pPr>
      <w:r w:rsidRPr="001F7815">
        <w:t>Each authorized employee shall affix a personal lockout or tag</w:t>
      </w:r>
      <w:r w:rsidR="00193809" w:rsidRPr="001F7815">
        <w:t xml:space="preserve"> </w:t>
      </w:r>
      <w:r w:rsidRPr="001F7815">
        <w:t>out device when they begin work, and shall remove those devices when they stop working on the machine or equipment.</w:t>
      </w:r>
    </w:p>
    <w:p w14:paraId="4032A9C4" w14:textId="77777777" w:rsidR="00CD374B" w:rsidRPr="001F7815" w:rsidRDefault="00CD374B" w:rsidP="00046992">
      <w:pPr>
        <w:numPr>
          <w:ilvl w:val="0"/>
          <w:numId w:val="6"/>
        </w:numPr>
        <w:autoSpaceDE w:val="0"/>
        <w:autoSpaceDN w:val="0"/>
        <w:adjustRightInd w:val="0"/>
      </w:pPr>
      <w:r w:rsidRPr="001F7815">
        <w:t>The primary authorized employee will remove his/her lock and the multi-lock accepting device when all service or maintenance has been completed.</w:t>
      </w:r>
    </w:p>
    <w:p w14:paraId="24F01B0C" w14:textId="77777777" w:rsidR="00301195" w:rsidRPr="001F7815" w:rsidRDefault="00301195" w:rsidP="00301195">
      <w:pPr>
        <w:autoSpaceDE w:val="0"/>
        <w:autoSpaceDN w:val="0"/>
        <w:adjustRightInd w:val="0"/>
        <w:ind w:left="720"/>
      </w:pPr>
    </w:p>
    <w:p w14:paraId="62C76410" w14:textId="77777777" w:rsidR="00CD374B" w:rsidRPr="001F7815" w:rsidRDefault="00CD374B" w:rsidP="00CD374B">
      <w:pPr>
        <w:autoSpaceDE w:val="0"/>
        <w:autoSpaceDN w:val="0"/>
        <w:adjustRightInd w:val="0"/>
        <w:rPr>
          <w:b/>
          <w:bCs/>
        </w:rPr>
      </w:pPr>
    </w:p>
    <w:p w14:paraId="07ACC002" w14:textId="77777777" w:rsidR="00CD374B" w:rsidRPr="001F7815" w:rsidRDefault="00154AEF" w:rsidP="00CD374B">
      <w:pPr>
        <w:autoSpaceDE w:val="0"/>
        <w:autoSpaceDN w:val="0"/>
        <w:adjustRightInd w:val="0"/>
        <w:outlineLvl w:val="0"/>
        <w:rPr>
          <w:b/>
          <w:bCs/>
        </w:rPr>
      </w:pPr>
      <w:bookmarkStart w:id="9" w:name="_Toc246315993"/>
      <w:r w:rsidRPr="001F7815">
        <w:rPr>
          <w:b/>
          <w:bCs/>
        </w:rPr>
        <w:t>I</w:t>
      </w:r>
      <w:r w:rsidR="00CD374B" w:rsidRPr="001F7815">
        <w:rPr>
          <w:b/>
          <w:bCs/>
        </w:rPr>
        <w:t>X. NEW MACHINERY AND EQUIPMENT</w:t>
      </w:r>
      <w:bookmarkEnd w:id="9"/>
    </w:p>
    <w:p w14:paraId="76F9C116" w14:textId="77777777" w:rsidR="00CD374B" w:rsidRPr="001F7815" w:rsidRDefault="00CD374B" w:rsidP="00CD374B">
      <w:pPr>
        <w:autoSpaceDE w:val="0"/>
        <w:autoSpaceDN w:val="0"/>
        <w:adjustRightInd w:val="0"/>
      </w:pPr>
      <w:r w:rsidRPr="001F7815">
        <w:t>All new machinery and equipment shall incorporate provisions for lockout. Equipment mounted disconnects are recommended. All valves used to hold equipment out of service or for sectionalizing lines should be designed to enable lockout. Bleeder valves should be installed where dissipation of pressure, draining lines, purging, or similar activities are required. All equipment which is extensively modified or which undergoes major repair shall be fitted with energy isolating devices.</w:t>
      </w:r>
    </w:p>
    <w:p w14:paraId="5D2EDFE5" w14:textId="77777777" w:rsidR="00CD374B" w:rsidRPr="001F7815" w:rsidRDefault="00CD374B" w:rsidP="00CD374B">
      <w:pPr>
        <w:autoSpaceDE w:val="0"/>
        <w:autoSpaceDN w:val="0"/>
        <w:adjustRightInd w:val="0"/>
        <w:rPr>
          <w:b/>
          <w:bCs/>
        </w:rPr>
      </w:pPr>
    </w:p>
    <w:p w14:paraId="7BB7D7A1" w14:textId="77777777" w:rsidR="00CD374B" w:rsidRPr="001F7815" w:rsidRDefault="00CD374B" w:rsidP="00CD374B">
      <w:pPr>
        <w:autoSpaceDE w:val="0"/>
        <w:autoSpaceDN w:val="0"/>
        <w:adjustRightInd w:val="0"/>
        <w:outlineLvl w:val="0"/>
        <w:rPr>
          <w:b/>
          <w:bCs/>
        </w:rPr>
      </w:pPr>
      <w:bookmarkStart w:id="10" w:name="_Toc246315994"/>
      <w:r w:rsidRPr="001F7815">
        <w:rPr>
          <w:b/>
          <w:bCs/>
        </w:rPr>
        <w:t>X. LOCKOUT CONTINUITY DURING SHIFT CHANGES</w:t>
      </w:r>
      <w:bookmarkEnd w:id="10"/>
    </w:p>
    <w:p w14:paraId="0639890E" w14:textId="77777777" w:rsidR="00CD374B" w:rsidRPr="001F7815" w:rsidRDefault="00CD374B" w:rsidP="00CD374B">
      <w:pPr>
        <w:autoSpaceDE w:val="0"/>
        <w:autoSpaceDN w:val="0"/>
        <w:adjustRightInd w:val="0"/>
      </w:pPr>
      <w:r w:rsidRPr="001F7815">
        <w:t>To ensure continuity of lockout protection in the event that a problem arises after the standard 7:00 a.m. to 3:00 p.m. shift, the following procedures shall be followed:</w:t>
      </w:r>
    </w:p>
    <w:p w14:paraId="72CA9533" w14:textId="77777777" w:rsidR="00CD374B" w:rsidRPr="001F7815" w:rsidRDefault="00CD374B" w:rsidP="00046992">
      <w:pPr>
        <w:numPr>
          <w:ilvl w:val="0"/>
          <w:numId w:val="7"/>
        </w:numPr>
        <w:autoSpaceDE w:val="0"/>
        <w:autoSpaceDN w:val="0"/>
        <w:adjustRightInd w:val="0"/>
      </w:pPr>
      <w:r w:rsidRPr="001F7815">
        <w:rPr>
          <w:sz w:val="23"/>
          <w:szCs w:val="23"/>
        </w:rPr>
        <w:t>If the piece of equipment is locked out at shift change, the person on the next shift must apply their lock before the employee who is leaving can remove theirs from the locking device.</w:t>
      </w:r>
    </w:p>
    <w:p w14:paraId="027B7426" w14:textId="77777777" w:rsidR="00CD374B" w:rsidRPr="001F7815" w:rsidRDefault="00CD374B" w:rsidP="00046992">
      <w:pPr>
        <w:numPr>
          <w:ilvl w:val="0"/>
          <w:numId w:val="7"/>
        </w:numPr>
        <w:autoSpaceDE w:val="0"/>
        <w:autoSpaceDN w:val="0"/>
        <w:adjustRightInd w:val="0"/>
      </w:pPr>
      <w:r w:rsidRPr="001F7815">
        <w:t>Oncoming authorized employee(s) will recheck for the effectiveness of the lockout.</w:t>
      </w:r>
    </w:p>
    <w:p w14:paraId="2E2EA180" w14:textId="77777777" w:rsidR="00CD374B" w:rsidRPr="001F7815" w:rsidRDefault="00CD374B" w:rsidP="00CD374B">
      <w:pPr>
        <w:autoSpaceDE w:val="0"/>
        <w:autoSpaceDN w:val="0"/>
        <w:adjustRightInd w:val="0"/>
        <w:rPr>
          <w:b/>
          <w:bCs/>
        </w:rPr>
      </w:pPr>
    </w:p>
    <w:p w14:paraId="3D1D9740" w14:textId="77777777" w:rsidR="00CD374B" w:rsidRPr="001F7815" w:rsidRDefault="00CD374B" w:rsidP="00CD374B">
      <w:pPr>
        <w:autoSpaceDE w:val="0"/>
        <w:autoSpaceDN w:val="0"/>
        <w:adjustRightInd w:val="0"/>
        <w:outlineLvl w:val="0"/>
        <w:rPr>
          <w:b/>
          <w:bCs/>
        </w:rPr>
      </w:pPr>
      <w:bookmarkStart w:id="11" w:name="_Toc246315995"/>
      <w:r w:rsidRPr="001F7815">
        <w:rPr>
          <w:b/>
          <w:bCs/>
        </w:rPr>
        <w:lastRenderedPageBreak/>
        <w:t>XI. LOCK REMOVAL</w:t>
      </w:r>
      <w:bookmarkEnd w:id="11"/>
    </w:p>
    <w:p w14:paraId="66734512" w14:textId="5499BF5D" w:rsidR="00CD374B" w:rsidRPr="001F7815" w:rsidRDefault="00CD374B" w:rsidP="00CD374B">
      <w:pPr>
        <w:autoSpaceDE w:val="0"/>
        <w:autoSpaceDN w:val="0"/>
        <w:adjustRightInd w:val="0"/>
      </w:pPr>
      <w:r w:rsidRPr="001F7815">
        <w:t xml:space="preserve">Locks or tags </w:t>
      </w:r>
      <w:r w:rsidR="003A16D4" w:rsidRPr="001F7815">
        <w:t>shall</w:t>
      </w:r>
      <w:r w:rsidRPr="001F7815">
        <w:t xml:space="preserve"> not be removed by anyone other than the authorized employee who installed it, with one exception.</w:t>
      </w:r>
    </w:p>
    <w:p w14:paraId="1C3BF005" w14:textId="77777777" w:rsidR="00CD374B" w:rsidRPr="001F7815" w:rsidRDefault="00CD374B" w:rsidP="00CD374B">
      <w:pPr>
        <w:autoSpaceDE w:val="0"/>
        <w:autoSpaceDN w:val="0"/>
        <w:adjustRightInd w:val="0"/>
      </w:pPr>
    </w:p>
    <w:p w14:paraId="0E466411" w14:textId="77777777" w:rsidR="00CD374B" w:rsidRPr="001F7815" w:rsidRDefault="00CD374B" w:rsidP="00CD374B">
      <w:pPr>
        <w:autoSpaceDE w:val="0"/>
        <w:autoSpaceDN w:val="0"/>
        <w:adjustRightInd w:val="0"/>
      </w:pPr>
      <w:r w:rsidRPr="001F7815">
        <w:t>If an emergency takes place that calls for re-energizing a machine or piece of equipment, the authorized employee’s supervisor may remove his/her lock or tag under the following conditions:</w:t>
      </w:r>
    </w:p>
    <w:p w14:paraId="51D49E50" w14:textId="77777777" w:rsidR="00CD374B" w:rsidRPr="001F7815" w:rsidRDefault="00CD374B" w:rsidP="00046992">
      <w:pPr>
        <w:numPr>
          <w:ilvl w:val="0"/>
          <w:numId w:val="8"/>
        </w:numPr>
        <w:autoSpaceDE w:val="0"/>
        <w:autoSpaceDN w:val="0"/>
        <w:adjustRightInd w:val="0"/>
      </w:pPr>
      <w:r w:rsidRPr="001F7815">
        <w:t>The supervisor or foreman will make every practical attempt to contact the employee whose lock and tag are in question and determine the safety involved in removing his/her lockout device(s).</w:t>
      </w:r>
    </w:p>
    <w:p w14:paraId="2A11446C" w14:textId="06418B1F" w:rsidR="00CD374B" w:rsidRPr="001F7815" w:rsidRDefault="00CD374B" w:rsidP="00046992">
      <w:pPr>
        <w:numPr>
          <w:ilvl w:val="0"/>
          <w:numId w:val="8"/>
        </w:numPr>
        <w:autoSpaceDE w:val="0"/>
        <w:autoSpaceDN w:val="0"/>
        <w:adjustRightInd w:val="0"/>
      </w:pPr>
      <w:r w:rsidRPr="001F7815">
        <w:t xml:space="preserve">The supervisor will conduct a lockout removal review with all affected parties. The purpose of the review is to ensure that removal of the lock will not jeopardize the safety or health of any individual. </w:t>
      </w:r>
    </w:p>
    <w:p w14:paraId="2E4F4EBD" w14:textId="77777777" w:rsidR="00CD374B" w:rsidRPr="001F7815" w:rsidRDefault="00CD374B" w:rsidP="00046992">
      <w:pPr>
        <w:numPr>
          <w:ilvl w:val="0"/>
          <w:numId w:val="8"/>
        </w:numPr>
        <w:autoSpaceDE w:val="0"/>
        <w:autoSpaceDN w:val="0"/>
        <w:adjustRightInd w:val="0"/>
      </w:pPr>
      <w:r w:rsidRPr="001F7815">
        <w:t>When it has been determined that it is safe to do so, the employee’s supervisor or foreman may then remove the lock and tag.</w:t>
      </w:r>
    </w:p>
    <w:p w14:paraId="000E9AF1" w14:textId="1B82E0E2" w:rsidR="00F7285E" w:rsidRPr="001F7815" w:rsidRDefault="00CD374B" w:rsidP="00046992">
      <w:pPr>
        <w:numPr>
          <w:ilvl w:val="0"/>
          <w:numId w:val="8"/>
        </w:numPr>
        <w:autoSpaceDE w:val="0"/>
        <w:autoSpaceDN w:val="0"/>
        <w:adjustRightInd w:val="0"/>
      </w:pPr>
      <w:r w:rsidRPr="001F7815">
        <w:t xml:space="preserve">In the event the employee was unable to be contacted, his/her supervisor shall notify him/her that his/her lock and tag has been removed </w:t>
      </w:r>
      <w:r w:rsidR="00F7285E" w:rsidRPr="001F7815">
        <w:t>upon the employees return to work and before the employee returns to the designated work area.</w:t>
      </w:r>
    </w:p>
    <w:p w14:paraId="1CF19627" w14:textId="77777777" w:rsidR="00CD374B" w:rsidRPr="001F7815" w:rsidRDefault="00CD374B" w:rsidP="00F7285E">
      <w:pPr>
        <w:autoSpaceDE w:val="0"/>
        <w:autoSpaceDN w:val="0"/>
        <w:adjustRightInd w:val="0"/>
        <w:ind w:left="1080"/>
      </w:pPr>
    </w:p>
    <w:p w14:paraId="63544390" w14:textId="77777777" w:rsidR="00CD374B" w:rsidRPr="001F7815" w:rsidRDefault="00CD374B" w:rsidP="00CD374B">
      <w:pPr>
        <w:autoSpaceDE w:val="0"/>
        <w:autoSpaceDN w:val="0"/>
        <w:adjustRightInd w:val="0"/>
        <w:rPr>
          <w:b/>
          <w:bCs/>
        </w:rPr>
      </w:pPr>
    </w:p>
    <w:p w14:paraId="425E6F50" w14:textId="77777777" w:rsidR="00CD374B" w:rsidRPr="001F7815" w:rsidRDefault="00CD374B" w:rsidP="00CD374B">
      <w:pPr>
        <w:autoSpaceDE w:val="0"/>
        <w:autoSpaceDN w:val="0"/>
        <w:adjustRightInd w:val="0"/>
        <w:outlineLvl w:val="0"/>
        <w:rPr>
          <w:b/>
          <w:bCs/>
        </w:rPr>
      </w:pPr>
      <w:bookmarkStart w:id="12" w:name="_Toc246315996"/>
      <w:r w:rsidRPr="001F7815">
        <w:rPr>
          <w:b/>
          <w:bCs/>
        </w:rPr>
        <w:t>X</w:t>
      </w:r>
      <w:r w:rsidR="00154AEF" w:rsidRPr="001F7815">
        <w:rPr>
          <w:b/>
          <w:bCs/>
        </w:rPr>
        <w:t>II</w:t>
      </w:r>
      <w:r w:rsidRPr="001F7815">
        <w:rPr>
          <w:b/>
          <w:bCs/>
        </w:rPr>
        <w:t>. RECORDKEEPING</w:t>
      </w:r>
      <w:bookmarkEnd w:id="12"/>
    </w:p>
    <w:p w14:paraId="2921F758" w14:textId="06F9EF8F" w:rsidR="00CD374B" w:rsidRPr="001F7815" w:rsidRDefault="00CD374B" w:rsidP="00CD374B">
      <w:pPr>
        <w:autoSpaceDE w:val="0"/>
        <w:autoSpaceDN w:val="0"/>
        <w:adjustRightInd w:val="0"/>
        <w:rPr>
          <w:bCs/>
        </w:rPr>
      </w:pPr>
      <w:r w:rsidRPr="001F7815">
        <w:rPr>
          <w:bCs/>
        </w:rPr>
        <w:t xml:space="preserve">Each </w:t>
      </w:r>
      <w:r w:rsidR="00472910" w:rsidRPr="001F7815">
        <w:rPr>
          <w:bCs/>
        </w:rPr>
        <w:t xml:space="preserve">Facilities Management </w:t>
      </w:r>
      <w:r w:rsidR="004966CD" w:rsidRPr="001F7815">
        <w:rPr>
          <w:bCs/>
        </w:rPr>
        <w:t>shop</w:t>
      </w:r>
      <w:r w:rsidRPr="001F7815">
        <w:rPr>
          <w:bCs/>
        </w:rPr>
        <w:t xml:space="preserve"> will retain completed copies of the “Pre-Lockout/Tagout Evaluation Form” (</w:t>
      </w:r>
      <w:r w:rsidR="0007016D" w:rsidRPr="001F7815">
        <w:t>Appendix A</w:t>
      </w:r>
      <w:r w:rsidR="00045431" w:rsidRPr="001F7815">
        <w:rPr>
          <w:bCs/>
        </w:rPr>
        <w:t>) and the “Lockout/</w:t>
      </w:r>
      <w:r w:rsidRPr="001F7815">
        <w:rPr>
          <w:bCs/>
        </w:rPr>
        <w:t>Tagout and Shutdown Procedure” (</w:t>
      </w:r>
      <w:r w:rsidR="0007016D" w:rsidRPr="001F7815">
        <w:t>Appendix B</w:t>
      </w:r>
      <w:r w:rsidRPr="001F7815">
        <w:rPr>
          <w:bCs/>
        </w:rPr>
        <w:t xml:space="preserve">) for a period of two years from the date the form was completed. </w:t>
      </w:r>
    </w:p>
    <w:p w14:paraId="7BB385CC" w14:textId="77777777" w:rsidR="00CD374B" w:rsidRPr="001F7815" w:rsidRDefault="00CD374B" w:rsidP="00CD374B">
      <w:pPr>
        <w:autoSpaceDE w:val="0"/>
        <w:autoSpaceDN w:val="0"/>
        <w:adjustRightInd w:val="0"/>
        <w:outlineLvl w:val="0"/>
        <w:rPr>
          <w:b/>
          <w:bCs/>
        </w:rPr>
      </w:pPr>
    </w:p>
    <w:p w14:paraId="52970F78" w14:textId="77777777" w:rsidR="00CD374B" w:rsidRPr="001F7815" w:rsidRDefault="00CD374B" w:rsidP="00CD374B">
      <w:pPr>
        <w:autoSpaceDE w:val="0"/>
        <w:autoSpaceDN w:val="0"/>
        <w:adjustRightInd w:val="0"/>
        <w:outlineLvl w:val="0"/>
        <w:rPr>
          <w:b/>
          <w:bCs/>
        </w:rPr>
      </w:pPr>
      <w:bookmarkStart w:id="13" w:name="_Toc246315997"/>
      <w:r w:rsidRPr="001F7815">
        <w:rPr>
          <w:b/>
          <w:bCs/>
        </w:rPr>
        <w:t>X</w:t>
      </w:r>
      <w:r w:rsidR="00154AEF" w:rsidRPr="001F7815">
        <w:rPr>
          <w:b/>
          <w:bCs/>
        </w:rPr>
        <w:t>II</w:t>
      </w:r>
      <w:r w:rsidRPr="001F7815">
        <w:rPr>
          <w:b/>
          <w:bCs/>
        </w:rPr>
        <w:t>I. CONTRACTORS</w:t>
      </w:r>
      <w:bookmarkEnd w:id="13"/>
    </w:p>
    <w:p w14:paraId="34746724" w14:textId="77777777" w:rsidR="00CD374B" w:rsidRPr="001F7815" w:rsidRDefault="00CD374B" w:rsidP="00CD374B">
      <w:pPr>
        <w:autoSpaceDE w:val="0"/>
        <w:autoSpaceDN w:val="0"/>
        <w:adjustRightInd w:val="0"/>
      </w:pPr>
      <w:r w:rsidRPr="001F7815">
        <w:t>Whenever outside contractors are to be engaged in activities covered by the scope and application of this program, the West Virginia University representative and the outside contractor representative shall discuss hazardous energy sources involved in the work and de-energization procedures. The procedures employed by the contractor must meet the requirements established in 29CFR1910.147.</w:t>
      </w:r>
    </w:p>
    <w:p w14:paraId="49513184" w14:textId="77777777" w:rsidR="00CD374B" w:rsidRPr="001F7815" w:rsidRDefault="00CD374B" w:rsidP="00CD374B">
      <w:pPr>
        <w:autoSpaceDE w:val="0"/>
        <w:autoSpaceDN w:val="0"/>
        <w:adjustRightInd w:val="0"/>
      </w:pPr>
    </w:p>
    <w:p w14:paraId="17358A4F" w14:textId="7D6F97FB" w:rsidR="00CD374B" w:rsidRPr="001F7815" w:rsidRDefault="00CD374B" w:rsidP="00CD374B">
      <w:pPr>
        <w:autoSpaceDE w:val="0"/>
        <w:autoSpaceDN w:val="0"/>
        <w:adjustRightInd w:val="0"/>
      </w:pPr>
      <w:r w:rsidRPr="001F7815">
        <w:t>In situations where contractor and University employees will be working on the same equipment or machinery, the responsible University Project Manager will coordinate the de-energization and lockout/tag</w:t>
      </w:r>
      <w:r w:rsidR="00193809" w:rsidRPr="001F7815">
        <w:t xml:space="preserve"> </w:t>
      </w:r>
      <w:r w:rsidRPr="001F7815">
        <w:t>out of the appropriate devices.</w:t>
      </w:r>
    </w:p>
    <w:p w14:paraId="68598A1C" w14:textId="77777777" w:rsidR="00CD374B" w:rsidRPr="001F7815" w:rsidRDefault="00CD374B" w:rsidP="00CD374B">
      <w:pPr>
        <w:autoSpaceDE w:val="0"/>
        <w:autoSpaceDN w:val="0"/>
        <w:adjustRightInd w:val="0"/>
        <w:rPr>
          <w:b/>
          <w:bCs/>
        </w:rPr>
      </w:pPr>
    </w:p>
    <w:p w14:paraId="13FA79DA" w14:textId="77777777" w:rsidR="00CD374B" w:rsidRPr="001F7815" w:rsidRDefault="00CD374B" w:rsidP="00CD374B">
      <w:pPr>
        <w:autoSpaceDE w:val="0"/>
        <w:autoSpaceDN w:val="0"/>
        <w:adjustRightInd w:val="0"/>
        <w:outlineLvl w:val="0"/>
        <w:rPr>
          <w:b/>
          <w:bCs/>
        </w:rPr>
      </w:pPr>
      <w:bookmarkStart w:id="14" w:name="_Toc246315998"/>
      <w:r w:rsidRPr="001F7815">
        <w:rPr>
          <w:b/>
          <w:bCs/>
        </w:rPr>
        <w:t>X</w:t>
      </w:r>
      <w:r w:rsidR="00154AEF" w:rsidRPr="001F7815">
        <w:rPr>
          <w:b/>
          <w:bCs/>
        </w:rPr>
        <w:t>I</w:t>
      </w:r>
      <w:r w:rsidRPr="001F7815">
        <w:rPr>
          <w:b/>
          <w:bCs/>
        </w:rPr>
        <w:t>V. EXEMPTED EQUIPMENT AND OPERATIONS</w:t>
      </w:r>
      <w:bookmarkEnd w:id="14"/>
    </w:p>
    <w:p w14:paraId="40D0A712" w14:textId="77777777" w:rsidR="00CD374B" w:rsidRPr="001F7815" w:rsidRDefault="00CD374B" w:rsidP="00046992">
      <w:pPr>
        <w:numPr>
          <w:ilvl w:val="0"/>
          <w:numId w:val="9"/>
        </w:numPr>
        <w:autoSpaceDE w:val="0"/>
        <w:autoSpaceDN w:val="0"/>
        <w:adjustRightInd w:val="0"/>
      </w:pPr>
      <w:r w:rsidRPr="001F7815">
        <w:rPr>
          <w:b/>
          <w:bCs/>
        </w:rPr>
        <w:t xml:space="preserve">Cord and Plug Equipment: </w:t>
      </w:r>
      <w:r w:rsidRPr="001F7815">
        <w:t>Cord and plug connected electrical equipment is not covered by this program, if the unexpected energizing of the equipment is controlled by the unplugging of the equipment. The plug must be under the exclusive control of the employee performing the work, such that it is within reach at all times.</w:t>
      </w:r>
    </w:p>
    <w:p w14:paraId="5463D6ED" w14:textId="77777777" w:rsidR="00CD374B" w:rsidRPr="001F7815" w:rsidRDefault="00CD374B" w:rsidP="00046992">
      <w:pPr>
        <w:numPr>
          <w:ilvl w:val="0"/>
          <w:numId w:val="9"/>
        </w:numPr>
        <w:autoSpaceDE w:val="0"/>
        <w:autoSpaceDN w:val="0"/>
        <w:adjustRightInd w:val="0"/>
      </w:pPr>
      <w:r w:rsidRPr="001F7815">
        <w:rPr>
          <w:b/>
          <w:bCs/>
        </w:rPr>
        <w:t xml:space="preserve">Hot-Tap Operations: </w:t>
      </w:r>
      <w:r w:rsidRPr="001F7815">
        <w:t>Hot-tapping is not covered by this program if the following conditions are met:</w:t>
      </w:r>
    </w:p>
    <w:p w14:paraId="5BDB5226" w14:textId="77777777" w:rsidR="00CD374B" w:rsidRPr="001F7815" w:rsidRDefault="00CD374B" w:rsidP="00046992">
      <w:pPr>
        <w:numPr>
          <w:ilvl w:val="1"/>
          <w:numId w:val="9"/>
        </w:numPr>
        <w:autoSpaceDE w:val="0"/>
        <w:autoSpaceDN w:val="0"/>
        <w:adjustRightInd w:val="0"/>
      </w:pPr>
      <w:r w:rsidRPr="001F7815">
        <w:t>Service continuity is essential.</w:t>
      </w:r>
    </w:p>
    <w:p w14:paraId="6D362662" w14:textId="77777777" w:rsidR="00CD374B" w:rsidRPr="001F7815" w:rsidRDefault="00CD374B" w:rsidP="00046992">
      <w:pPr>
        <w:numPr>
          <w:ilvl w:val="1"/>
          <w:numId w:val="9"/>
        </w:numPr>
        <w:autoSpaceDE w:val="0"/>
        <w:autoSpaceDN w:val="0"/>
        <w:adjustRightInd w:val="0"/>
      </w:pPr>
      <w:r w:rsidRPr="001F7815">
        <w:t>It is impractical to shut the service down.</w:t>
      </w:r>
    </w:p>
    <w:p w14:paraId="3CD681EB" w14:textId="77777777" w:rsidR="00CD374B" w:rsidRPr="001F7815" w:rsidRDefault="00CD374B" w:rsidP="00046992">
      <w:pPr>
        <w:numPr>
          <w:ilvl w:val="1"/>
          <w:numId w:val="9"/>
        </w:numPr>
        <w:autoSpaceDE w:val="0"/>
        <w:autoSpaceDN w:val="0"/>
        <w:adjustRightInd w:val="0"/>
      </w:pPr>
      <w:r w:rsidRPr="001F7815">
        <w:t>There are documented procedures that ensure effective employee protection and those procedures are followed.</w:t>
      </w:r>
    </w:p>
    <w:p w14:paraId="13F4E06C" w14:textId="77777777" w:rsidR="00CD374B" w:rsidRPr="001F7815" w:rsidRDefault="00CD374B" w:rsidP="00046992">
      <w:pPr>
        <w:numPr>
          <w:ilvl w:val="1"/>
          <w:numId w:val="9"/>
        </w:numPr>
        <w:autoSpaceDE w:val="0"/>
        <w:autoSpaceDN w:val="0"/>
        <w:adjustRightInd w:val="0"/>
      </w:pPr>
      <w:r w:rsidRPr="001F7815">
        <w:t>Special equipment, if necessary, is used.</w:t>
      </w:r>
    </w:p>
    <w:p w14:paraId="0E2E2ABE" w14:textId="77777777" w:rsidR="007E3157" w:rsidRPr="001F7815" w:rsidRDefault="007E3157" w:rsidP="007E3157">
      <w:pPr>
        <w:autoSpaceDE w:val="0"/>
        <w:autoSpaceDN w:val="0"/>
        <w:adjustRightInd w:val="0"/>
      </w:pPr>
    </w:p>
    <w:p w14:paraId="49B011F7" w14:textId="77777777" w:rsidR="007E3157" w:rsidRPr="001F7815" w:rsidRDefault="007E3157" w:rsidP="007E3157">
      <w:pPr>
        <w:autoSpaceDE w:val="0"/>
        <w:autoSpaceDN w:val="0"/>
        <w:adjustRightInd w:val="0"/>
      </w:pPr>
    </w:p>
    <w:p w14:paraId="66589985" w14:textId="77777777" w:rsidR="00CD374B" w:rsidRPr="001F7815" w:rsidRDefault="00CD374B" w:rsidP="00CD374B">
      <w:pPr>
        <w:autoSpaceDE w:val="0"/>
        <w:autoSpaceDN w:val="0"/>
        <w:adjustRightInd w:val="0"/>
        <w:rPr>
          <w:b/>
          <w:bCs/>
        </w:rPr>
      </w:pPr>
    </w:p>
    <w:p w14:paraId="1FABB53E" w14:textId="77777777" w:rsidR="001F7815" w:rsidRPr="001F7815" w:rsidRDefault="001F7815" w:rsidP="00CD374B">
      <w:pPr>
        <w:autoSpaceDE w:val="0"/>
        <w:autoSpaceDN w:val="0"/>
        <w:adjustRightInd w:val="0"/>
        <w:outlineLvl w:val="0"/>
        <w:rPr>
          <w:b/>
          <w:bCs/>
        </w:rPr>
      </w:pPr>
      <w:bookmarkStart w:id="15" w:name="_Toc246315999"/>
    </w:p>
    <w:p w14:paraId="00AA50E5" w14:textId="77777777" w:rsidR="00CD374B" w:rsidRPr="001F7815" w:rsidRDefault="00CD374B" w:rsidP="00CD374B">
      <w:pPr>
        <w:autoSpaceDE w:val="0"/>
        <w:autoSpaceDN w:val="0"/>
        <w:adjustRightInd w:val="0"/>
        <w:outlineLvl w:val="0"/>
        <w:rPr>
          <w:b/>
          <w:bCs/>
        </w:rPr>
      </w:pPr>
      <w:r w:rsidRPr="001F7815">
        <w:rPr>
          <w:b/>
          <w:bCs/>
        </w:rPr>
        <w:lastRenderedPageBreak/>
        <w:t>XV. EMPLOYEE TRAINING</w:t>
      </w:r>
      <w:bookmarkEnd w:id="15"/>
    </w:p>
    <w:p w14:paraId="5F64FC86" w14:textId="77777777" w:rsidR="007E3157" w:rsidRPr="001F7815" w:rsidRDefault="007E3157" w:rsidP="00CD374B">
      <w:pPr>
        <w:autoSpaceDE w:val="0"/>
        <w:autoSpaceDN w:val="0"/>
        <w:adjustRightInd w:val="0"/>
        <w:outlineLvl w:val="0"/>
        <w:rPr>
          <w:b/>
          <w:bCs/>
        </w:rPr>
      </w:pPr>
    </w:p>
    <w:p w14:paraId="31C58E9B" w14:textId="084D2A1E" w:rsidR="00CD374B" w:rsidRPr="001F7815" w:rsidRDefault="00CD374B" w:rsidP="00CD374B">
      <w:pPr>
        <w:autoSpaceDE w:val="0"/>
        <w:autoSpaceDN w:val="0"/>
        <w:adjustRightInd w:val="0"/>
      </w:pPr>
      <w:r w:rsidRPr="001F7815">
        <w:t xml:space="preserve">All </w:t>
      </w:r>
      <w:r w:rsidR="00472910" w:rsidRPr="001F7815">
        <w:t xml:space="preserve">Facilities Management </w:t>
      </w:r>
      <w:r w:rsidRPr="001F7815">
        <w:rPr>
          <w:b/>
          <w:bCs/>
        </w:rPr>
        <w:t xml:space="preserve">authorized employees </w:t>
      </w:r>
      <w:r w:rsidRPr="001F7815">
        <w:t>must be knowledgeable and understand the hazards associated with the unexpected release of energy by machines, equipment, pipelines, and electrical circuits.</w:t>
      </w:r>
      <w:r w:rsidR="00327EEB" w:rsidRPr="001F7815">
        <w:t xml:space="preserve"> WVU EH&amp;S will train a</w:t>
      </w:r>
      <w:r w:rsidR="003A16D4" w:rsidRPr="001F7815">
        <w:t>ll</w:t>
      </w:r>
      <w:r w:rsidR="00327EEB" w:rsidRPr="001F7815">
        <w:t xml:space="preserve"> </w:t>
      </w:r>
      <w:r w:rsidR="00A03D4D" w:rsidRPr="001F7815">
        <w:t>Facilities M</w:t>
      </w:r>
      <w:r w:rsidR="003A16D4" w:rsidRPr="001F7815">
        <w:t>anagement</w:t>
      </w:r>
      <w:r w:rsidR="00327EEB" w:rsidRPr="001F7815">
        <w:t xml:space="preserve"> on </w:t>
      </w:r>
      <w:r w:rsidR="003A16D4" w:rsidRPr="001F7815">
        <w:t>OSHA</w:t>
      </w:r>
      <w:r w:rsidR="00327EEB" w:rsidRPr="001F7815">
        <w:t xml:space="preserve"> LOTO Program</w:t>
      </w:r>
      <w:r w:rsidR="003A16D4" w:rsidRPr="001F7815">
        <w:t xml:space="preserve"> requirements</w:t>
      </w:r>
      <w:r w:rsidR="00327EEB" w:rsidRPr="001F7815">
        <w:t>.</w:t>
      </w:r>
    </w:p>
    <w:p w14:paraId="4C8E0AF2" w14:textId="77777777" w:rsidR="00CD374B" w:rsidRPr="001F7815" w:rsidRDefault="00CD374B" w:rsidP="00CD374B">
      <w:pPr>
        <w:autoSpaceDE w:val="0"/>
        <w:autoSpaceDN w:val="0"/>
        <w:adjustRightInd w:val="0"/>
      </w:pPr>
      <w:r w:rsidRPr="001F7815">
        <w:t>Training for authorized employees shall include:</w:t>
      </w:r>
    </w:p>
    <w:p w14:paraId="7707CC1C" w14:textId="77777777" w:rsidR="00CD374B" w:rsidRPr="001F7815" w:rsidRDefault="00CD374B" w:rsidP="00046992">
      <w:pPr>
        <w:numPr>
          <w:ilvl w:val="0"/>
          <w:numId w:val="10"/>
        </w:numPr>
        <w:autoSpaceDE w:val="0"/>
        <w:autoSpaceDN w:val="0"/>
        <w:adjustRightInd w:val="0"/>
      </w:pPr>
      <w:r w:rsidRPr="001F7815">
        <w:t>Recognition of hazardous energy sources.</w:t>
      </w:r>
    </w:p>
    <w:p w14:paraId="45B65E94" w14:textId="77777777" w:rsidR="00CD374B" w:rsidRPr="001F7815" w:rsidRDefault="00CD374B" w:rsidP="00046992">
      <w:pPr>
        <w:numPr>
          <w:ilvl w:val="0"/>
          <w:numId w:val="10"/>
        </w:numPr>
        <w:autoSpaceDE w:val="0"/>
        <w:autoSpaceDN w:val="0"/>
        <w:adjustRightInd w:val="0"/>
      </w:pPr>
      <w:r w:rsidRPr="001F7815">
        <w:t>Identification of the types and magnitude of energy sources in the workplace.</w:t>
      </w:r>
    </w:p>
    <w:p w14:paraId="5F368FD1" w14:textId="77777777" w:rsidR="00CD374B" w:rsidRPr="001F7815" w:rsidRDefault="00CD374B" w:rsidP="00046992">
      <w:pPr>
        <w:numPr>
          <w:ilvl w:val="0"/>
          <w:numId w:val="10"/>
        </w:numPr>
        <w:autoSpaceDE w:val="0"/>
        <w:autoSpaceDN w:val="0"/>
        <w:adjustRightInd w:val="0"/>
      </w:pPr>
      <w:r w:rsidRPr="001F7815">
        <w:t xml:space="preserve">Explanation of the methods and means for isolation and control of hazardous energy. </w:t>
      </w:r>
    </w:p>
    <w:p w14:paraId="60DF2E69" w14:textId="77777777" w:rsidR="00CD374B" w:rsidRPr="001F7815" w:rsidRDefault="00CD374B" w:rsidP="00CD374B">
      <w:pPr>
        <w:autoSpaceDE w:val="0"/>
        <w:autoSpaceDN w:val="0"/>
        <w:adjustRightInd w:val="0"/>
      </w:pPr>
    </w:p>
    <w:p w14:paraId="4F729EFF" w14:textId="0472FB07" w:rsidR="00327EEB" w:rsidRPr="001F7815" w:rsidRDefault="00327EEB" w:rsidP="00327EEB">
      <w:pPr>
        <w:autoSpaceDE w:val="0"/>
        <w:autoSpaceDN w:val="0"/>
        <w:adjustRightInd w:val="0"/>
      </w:pPr>
      <w:r w:rsidRPr="001F7815">
        <w:t>In addition, each</w:t>
      </w:r>
      <w:r w:rsidR="00A03D4D" w:rsidRPr="001F7815">
        <w:t xml:space="preserve"> Facilities Management</w:t>
      </w:r>
      <w:r w:rsidR="009A5377" w:rsidRPr="001F7815">
        <w:t xml:space="preserve"> Shop</w:t>
      </w:r>
      <w:r w:rsidRPr="001F7815">
        <w:t xml:space="preserve"> will be responsible to conduct On the Job Training</w:t>
      </w:r>
      <w:r w:rsidR="003A16D4" w:rsidRPr="001F7815">
        <w:t xml:space="preserve"> specific to this procedure</w:t>
      </w:r>
      <w:r w:rsidRPr="001F7815">
        <w:t>, (OTJ), for authorized employees that shall include:</w:t>
      </w:r>
    </w:p>
    <w:p w14:paraId="6A0B0B85" w14:textId="77777777" w:rsidR="00327EEB" w:rsidRPr="001F7815" w:rsidRDefault="00327EEB" w:rsidP="00327EEB">
      <w:pPr>
        <w:autoSpaceDE w:val="0"/>
        <w:autoSpaceDN w:val="0"/>
        <w:adjustRightInd w:val="0"/>
        <w:ind w:firstLine="720"/>
      </w:pPr>
      <w:r w:rsidRPr="001F7815">
        <w:t>1. Recognition of hazardous energy sources.</w:t>
      </w:r>
    </w:p>
    <w:p w14:paraId="0B26F8E7" w14:textId="77777777" w:rsidR="00327EEB" w:rsidRPr="001F7815" w:rsidRDefault="00327EEB" w:rsidP="00327EEB">
      <w:pPr>
        <w:autoSpaceDE w:val="0"/>
        <w:autoSpaceDN w:val="0"/>
        <w:adjustRightInd w:val="0"/>
        <w:ind w:left="720"/>
      </w:pPr>
      <w:r w:rsidRPr="001F7815">
        <w:t>2. Identification of the types and magnitude of energy sources in the workplace.</w:t>
      </w:r>
    </w:p>
    <w:p w14:paraId="61D78765" w14:textId="77777777" w:rsidR="00791D68" w:rsidRPr="001F7815" w:rsidRDefault="00327EEB" w:rsidP="00327EEB">
      <w:pPr>
        <w:autoSpaceDE w:val="0"/>
        <w:autoSpaceDN w:val="0"/>
        <w:adjustRightInd w:val="0"/>
        <w:ind w:left="720"/>
      </w:pPr>
      <w:r w:rsidRPr="001F7815">
        <w:t>3. Explanation of the methods and means for isolation and control of hazardous energy.</w:t>
      </w:r>
    </w:p>
    <w:p w14:paraId="1C4E8A5C" w14:textId="454461D4" w:rsidR="00327EEB" w:rsidRPr="001F7815" w:rsidRDefault="00791D68" w:rsidP="00327EEB">
      <w:pPr>
        <w:autoSpaceDE w:val="0"/>
        <w:autoSpaceDN w:val="0"/>
        <w:adjustRightInd w:val="0"/>
        <w:ind w:left="720"/>
      </w:pPr>
      <w:r w:rsidRPr="001F7815">
        <w:t>4. Proper methods for filling out forms and administrative requirements of this procedure.</w:t>
      </w:r>
      <w:r w:rsidR="00327EEB" w:rsidRPr="001F7815">
        <w:t xml:space="preserve"> </w:t>
      </w:r>
    </w:p>
    <w:p w14:paraId="04D9D4F5" w14:textId="77777777" w:rsidR="00327EEB" w:rsidRPr="001F7815" w:rsidRDefault="00327EEB" w:rsidP="00CD374B">
      <w:pPr>
        <w:autoSpaceDE w:val="0"/>
        <w:autoSpaceDN w:val="0"/>
        <w:adjustRightInd w:val="0"/>
      </w:pPr>
    </w:p>
    <w:p w14:paraId="04DA5E51" w14:textId="77777777" w:rsidR="009A5377" w:rsidRPr="001F7815" w:rsidRDefault="009A5377" w:rsidP="009A5377">
      <w:pPr>
        <w:autoSpaceDE w:val="0"/>
        <w:autoSpaceDN w:val="0"/>
        <w:adjustRightInd w:val="0"/>
      </w:pPr>
      <w:r w:rsidRPr="001F7815">
        <w:rPr>
          <w:b/>
        </w:rPr>
        <w:t>Affected employees</w:t>
      </w:r>
      <w:r w:rsidRPr="001F7815">
        <w:t xml:space="preserve"> shall be instructed on the purpose and use of the lockout/tag out procedures. </w:t>
      </w:r>
    </w:p>
    <w:p w14:paraId="4860F2B6" w14:textId="77777777" w:rsidR="009A5377" w:rsidRPr="001F7815" w:rsidRDefault="009A5377" w:rsidP="009A5377">
      <w:pPr>
        <w:autoSpaceDE w:val="0"/>
        <w:autoSpaceDN w:val="0"/>
        <w:adjustRightInd w:val="0"/>
      </w:pPr>
    </w:p>
    <w:p w14:paraId="7DD43A73" w14:textId="70314E1A" w:rsidR="00CD374B" w:rsidRPr="001F7815" w:rsidRDefault="232D83B7" w:rsidP="00CD374B">
      <w:pPr>
        <w:autoSpaceDE w:val="0"/>
        <w:autoSpaceDN w:val="0"/>
        <w:adjustRightInd w:val="0"/>
      </w:pPr>
      <w:r w:rsidRPr="001F7815">
        <w:t xml:space="preserve">WVU EH&amp;S shall </w:t>
      </w:r>
      <w:r w:rsidR="009A5377" w:rsidRPr="001F7815">
        <w:t>train affected</w:t>
      </w:r>
      <w:r w:rsidRPr="001F7815">
        <w:t xml:space="preserve"> employees working in an energy-control area of the lockout/tag</w:t>
      </w:r>
      <w:r w:rsidR="00193809" w:rsidRPr="001F7815">
        <w:t xml:space="preserve"> </w:t>
      </w:r>
      <w:r w:rsidRPr="001F7815">
        <w:t>out procedures, but not their use; and shall inform these other employees of prohibitions on tampering with energy isolating devices.</w:t>
      </w:r>
    </w:p>
    <w:p w14:paraId="7BCE23B3" w14:textId="77777777" w:rsidR="00CD374B" w:rsidRPr="001F7815" w:rsidRDefault="00CD374B" w:rsidP="00CD374B">
      <w:pPr>
        <w:autoSpaceDE w:val="0"/>
        <w:autoSpaceDN w:val="0"/>
        <w:adjustRightInd w:val="0"/>
      </w:pPr>
    </w:p>
    <w:p w14:paraId="6713DE43" w14:textId="77777777" w:rsidR="00CD374B" w:rsidRPr="001F7815" w:rsidRDefault="00CD374B" w:rsidP="00046992">
      <w:pPr>
        <w:numPr>
          <w:ilvl w:val="0"/>
          <w:numId w:val="11"/>
        </w:numPr>
        <w:autoSpaceDE w:val="0"/>
        <w:autoSpaceDN w:val="0"/>
        <w:adjustRightInd w:val="0"/>
      </w:pPr>
      <w:r w:rsidRPr="001F7815">
        <w:t>Tags are not to be removed, bypassed, ignored, or otherwise invalidated without proper authorization.</w:t>
      </w:r>
    </w:p>
    <w:p w14:paraId="3515B089" w14:textId="77777777" w:rsidR="00CD374B" w:rsidRPr="001F7815" w:rsidRDefault="00CD374B" w:rsidP="00CD374B">
      <w:pPr>
        <w:autoSpaceDE w:val="0"/>
        <w:autoSpaceDN w:val="0"/>
        <w:adjustRightInd w:val="0"/>
      </w:pPr>
    </w:p>
    <w:p w14:paraId="2E8E2F96" w14:textId="0FA3F939" w:rsidR="009A5377" w:rsidRPr="001F7815" w:rsidRDefault="009A5377" w:rsidP="00CD374B">
      <w:pPr>
        <w:autoSpaceDE w:val="0"/>
        <w:autoSpaceDN w:val="0"/>
        <w:adjustRightInd w:val="0"/>
      </w:pPr>
      <w:r w:rsidRPr="001F7815">
        <w:t xml:space="preserve">Employee refresher training shall take place annually. </w:t>
      </w:r>
    </w:p>
    <w:p w14:paraId="428559F2" w14:textId="77777777" w:rsidR="00CD374B" w:rsidRPr="001F7815" w:rsidRDefault="00CD374B" w:rsidP="00CD374B">
      <w:pPr>
        <w:autoSpaceDE w:val="0"/>
        <w:autoSpaceDN w:val="0"/>
        <w:adjustRightInd w:val="0"/>
      </w:pPr>
      <w:r w:rsidRPr="001F7815">
        <w:t>Employee retraining will take place whenever there is a change in job assignments or a change in equipment, machines, or processes that presents a new hazard. Retraining will also be conducted when program audits indicate non-compliance or a lack of knowledge about the program.</w:t>
      </w:r>
    </w:p>
    <w:p w14:paraId="13DDAE61" w14:textId="77777777" w:rsidR="00CD374B" w:rsidRPr="001F7815" w:rsidRDefault="00CD374B" w:rsidP="00CD374B">
      <w:pPr>
        <w:autoSpaceDE w:val="0"/>
        <w:autoSpaceDN w:val="0"/>
        <w:adjustRightInd w:val="0"/>
        <w:jc w:val="center"/>
        <w:outlineLvl w:val="0"/>
        <w:rPr>
          <w:b/>
          <w:bCs/>
          <w:sz w:val="28"/>
          <w:szCs w:val="28"/>
        </w:rPr>
      </w:pPr>
      <w:r w:rsidRPr="001F7815">
        <w:rPr>
          <w:b/>
          <w:bCs/>
        </w:rPr>
        <w:br w:type="page"/>
      </w:r>
      <w:bookmarkStart w:id="16" w:name="_Toc246316000"/>
      <w:r w:rsidRPr="001F7815">
        <w:rPr>
          <w:b/>
          <w:bCs/>
          <w:sz w:val="28"/>
          <w:szCs w:val="28"/>
        </w:rPr>
        <w:lastRenderedPageBreak/>
        <w:t>APPENDIX A</w:t>
      </w:r>
      <w:bookmarkEnd w:id="16"/>
    </w:p>
    <w:p w14:paraId="576C5307" w14:textId="03F83C8D" w:rsidR="00472910" w:rsidRPr="001F7815" w:rsidRDefault="00472910" w:rsidP="00CD374B">
      <w:pPr>
        <w:autoSpaceDE w:val="0"/>
        <w:autoSpaceDN w:val="0"/>
        <w:adjustRightInd w:val="0"/>
        <w:jc w:val="center"/>
        <w:outlineLvl w:val="0"/>
        <w:rPr>
          <w:b/>
          <w:bCs/>
          <w:sz w:val="28"/>
          <w:szCs w:val="28"/>
        </w:rPr>
      </w:pPr>
      <w:r w:rsidRPr="001F7815">
        <w:rPr>
          <w:b/>
          <w:bCs/>
          <w:sz w:val="28"/>
          <w:szCs w:val="28"/>
        </w:rPr>
        <w:t>WVU Facilities Management</w:t>
      </w:r>
    </w:p>
    <w:p w14:paraId="1DDFFEF1" w14:textId="77777777" w:rsidR="00CD374B" w:rsidRPr="001F7815" w:rsidRDefault="00CD374B" w:rsidP="00301195">
      <w:pPr>
        <w:autoSpaceDE w:val="0"/>
        <w:autoSpaceDN w:val="0"/>
        <w:adjustRightInd w:val="0"/>
        <w:jc w:val="center"/>
        <w:rPr>
          <w:b/>
          <w:bCs/>
        </w:rPr>
      </w:pPr>
      <w:r w:rsidRPr="001F7815">
        <w:rPr>
          <w:b/>
          <w:bCs/>
        </w:rPr>
        <w:t>PRE-LOCKOUT/TAGOUT EVALUATION FORM</w:t>
      </w:r>
    </w:p>
    <w:p w14:paraId="5BEF314F" w14:textId="77777777" w:rsidR="005A088B" w:rsidRPr="001F7815" w:rsidRDefault="00CD374B" w:rsidP="00CD374B">
      <w:pPr>
        <w:autoSpaceDE w:val="0"/>
        <w:autoSpaceDN w:val="0"/>
        <w:adjustRightInd w:val="0"/>
      </w:pPr>
      <w:r w:rsidRPr="001F7815">
        <w:t xml:space="preserve">Where work on machinery or equipment containing hazardous energy must be </w:t>
      </w:r>
      <w:r w:rsidR="009A71F2" w:rsidRPr="001F7815">
        <w:t>performed</w:t>
      </w:r>
      <w:r w:rsidRPr="001F7815">
        <w:t xml:space="preserve">, this evaluation form must be </w:t>
      </w:r>
      <w:r w:rsidR="002C5296" w:rsidRPr="001F7815">
        <w:t>filled out</w:t>
      </w:r>
      <w:r w:rsidRPr="001F7815">
        <w:t xml:space="preserve">. </w:t>
      </w:r>
      <w:r w:rsidR="002C5296" w:rsidRPr="001F7815">
        <w:t xml:space="preserve">The completed form will be turned into the appropriate manager upon completion of the work. </w:t>
      </w:r>
    </w:p>
    <w:p w14:paraId="59CACA92" w14:textId="77777777" w:rsidR="00CD374B" w:rsidRPr="001F7815" w:rsidRDefault="00CD374B" w:rsidP="00CD374B">
      <w:pPr>
        <w:autoSpaceDE w:val="0"/>
        <w:autoSpaceDN w:val="0"/>
        <w:adjustRightInd w:val="0"/>
      </w:pPr>
      <w:r w:rsidRPr="001F7815">
        <w:t>Equipment/Machine Involved: _____________________________________________________</w:t>
      </w:r>
    </w:p>
    <w:p w14:paraId="61424519" w14:textId="77777777" w:rsidR="00CD374B" w:rsidRPr="001F7815" w:rsidRDefault="00CD374B" w:rsidP="00CD374B">
      <w:pPr>
        <w:autoSpaceDE w:val="0"/>
        <w:autoSpaceDN w:val="0"/>
        <w:adjustRightInd w:val="0"/>
      </w:pPr>
      <w:r w:rsidRPr="001F7815">
        <w:t>Building /Location/Room: ________________________________________________________</w:t>
      </w:r>
    </w:p>
    <w:p w14:paraId="793D1EAF" w14:textId="77777777" w:rsidR="00CD374B" w:rsidRPr="001F7815" w:rsidRDefault="00CD374B" w:rsidP="00CD374B">
      <w:pPr>
        <w:autoSpaceDE w:val="0"/>
        <w:autoSpaceDN w:val="0"/>
        <w:adjustRightInd w:val="0"/>
      </w:pPr>
    </w:p>
    <w:p w14:paraId="5F656E19" w14:textId="77777777" w:rsidR="00CD374B" w:rsidRPr="001F7815" w:rsidRDefault="00CD374B" w:rsidP="00CD374B">
      <w:pPr>
        <w:autoSpaceDE w:val="0"/>
        <w:autoSpaceDN w:val="0"/>
        <w:adjustRightInd w:val="0"/>
      </w:pPr>
      <w:r w:rsidRPr="001F7815">
        <w:t>Circle all hazardous energy sources that are present and identify the number of the energy isolating devices for each:</w:t>
      </w:r>
    </w:p>
    <w:p w14:paraId="7A5183A4" w14:textId="77777777" w:rsidR="00CD374B" w:rsidRPr="001F7815" w:rsidRDefault="00CD374B" w:rsidP="00301195">
      <w:pPr>
        <w:autoSpaceDE w:val="0"/>
        <w:autoSpaceDN w:val="0"/>
        <w:adjustRightInd w:val="0"/>
        <w:ind w:left="720"/>
      </w:pPr>
      <w:r w:rsidRPr="001F7815">
        <w:t xml:space="preserve">Electrical </w:t>
      </w:r>
      <w:r w:rsidR="00301195" w:rsidRPr="001F7815">
        <w:t xml:space="preserve">[   ]   </w:t>
      </w:r>
      <w:r w:rsidRPr="001F7815">
        <w:t xml:space="preserve">Mechanical </w:t>
      </w:r>
      <w:r w:rsidR="00301195" w:rsidRPr="001F7815">
        <w:t xml:space="preserve">[   ]   </w:t>
      </w:r>
      <w:r w:rsidRPr="001F7815">
        <w:t xml:space="preserve">Hydraulic/Pneumatic </w:t>
      </w:r>
      <w:r w:rsidR="00301195" w:rsidRPr="001F7815">
        <w:t xml:space="preserve">[   ]   </w:t>
      </w:r>
      <w:r w:rsidRPr="001F7815">
        <w:t>Chemical</w:t>
      </w:r>
      <w:r w:rsidR="00301195" w:rsidRPr="001F7815">
        <w:t xml:space="preserve"> [   ]   </w:t>
      </w:r>
      <w:r w:rsidRPr="001F7815">
        <w:t xml:space="preserve">Thermal </w:t>
      </w:r>
      <w:r w:rsidR="00301195" w:rsidRPr="001F7815">
        <w:t xml:space="preserve">[   ]   </w:t>
      </w:r>
      <w:r w:rsidR="00F7527B" w:rsidRPr="001F7815">
        <w:t xml:space="preserve">Gravitational [   ] </w:t>
      </w:r>
      <w:r w:rsidR="00301195" w:rsidRPr="001F7815">
        <w:t>Other</w:t>
      </w:r>
      <w:r w:rsidRPr="001F7815">
        <w:t>_</w:t>
      </w:r>
      <w:r w:rsidR="00301195" w:rsidRPr="001F7815">
        <w:t>______</w:t>
      </w:r>
      <w:r w:rsidRPr="001F7815">
        <w:t>______</w:t>
      </w:r>
      <w:r w:rsidR="00301195" w:rsidRPr="001F7815">
        <w:t xml:space="preserve"> [   ]</w:t>
      </w:r>
    </w:p>
    <w:p w14:paraId="43A67392" w14:textId="77777777" w:rsidR="00CD374B" w:rsidRPr="001F7815" w:rsidRDefault="00301195" w:rsidP="00CD374B">
      <w:pPr>
        <w:autoSpaceDE w:val="0"/>
        <w:autoSpaceDN w:val="0"/>
        <w:adjustRightInd w:val="0"/>
        <w:rPr>
          <w:sz w:val="18"/>
          <w:szCs w:val="18"/>
        </w:rPr>
      </w:pPr>
      <w:r w:rsidRPr="001F7815">
        <w:tab/>
      </w:r>
      <w:r w:rsidRPr="001F7815">
        <w:tab/>
      </w:r>
      <w:r w:rsidR="00F7527B" w:rsidRPr="001F7815">
        <w:t xml:space="preserve">                                 </w:t>
      </w:r>
      <w:r w:rsidRPr="001F7815">
        <w:rPr>
          <w:sz w:val="18"/>
          <w:szCs w:val="18"/>
        </w:rPr>
        <w:t>(</w:t>
      </w:r>
      <w:r w:rsidR="00D560E6" w:rsidRPr="001F7815">
        <w:rPr>
          <w:sz w:val="18"/>
          <w:szCs w:val="18"/>
        </w:rPr>
        <w:t>Specify</w:t>
      </w:r>
      <w:r w:rsidRPr="001F7815">
        <w:rPr>
          <w:sz w:val="18"/>
          <w:szCs w:val="18"/>
        </w:rPr>
        <w:t>)</w:t>
      </w:r>
    </w:p>
    <w:p w14:paraId="60613274" w14:textId="77777777" w:rsidR="00301195" w:rsidRPr="001F7815" w:rsidRDefault="00301195" w:rsidP="00CD374B">
      <w:pPr>
        <w:autoSpaceDE w:val="0"/>
        <w:autoSpaceDN w:val="0"/>
        <w:adjustRightInd w:val="0"/>
      </w:pPr>
    </w:p>
    <w:p w14:paraId="47F6B537" w14:textId="77777777" w:rsidR="00CD374B" w:rsidRPr="001F7815" w:rsidRDefault="00CD374B" w:rsidP="00CD374B">
      <w:pPr>
        <w:autoSpaceDE w:val="0"/>
        <w:autoSpaceDN w:val="0"/>
        <w:adjustRightInd w:val="0"/>
      </w:pPr>
      <w:r w:rsidRPr="001F7815">
        <w:t>Specifically identify the locations of all energy isolating devices (if necessary sketches may be included on the back or on a separate sheet.) ________________________________________</w:t>
      </w:r>
      <w:r w:rsidR="00301195" w:rsidRPr="001F7815">
        <w:t>_______</w:t>
      </w:r>
      <w:r w:rsidRPr="001F7815">
        <w:t>__</w:t>
      </w:r>
    </w:p>
    <w:p w14:paraId="7F644A0B" w14:textId="77777777" w:rsidR="00CD374B" w:rsidRPr="001F7815" w:rsidRDefault="00CD374B" w:rsidP="00CD374B">
      <w:pPr>
        <w:autoSpaceDE w:val="0"/>
        <w:autoSpaceDN w:val="0"/>
        <w:adjustRightInd w:val="0"/>
      </w:pPr>
      <w:r w:rsidRPr="001F7815">
        <w:t>______________________________________________________________________________</w:t>
      </w:r>
    </w:p>
    <w:p w14:paraId="3D8C99A0" w14:textId="77777777" w:rsidR="00CD374B" w:rsidRPr="001F7815" w:rsidRDefault="00CD374B" w:rsidP="00CD374B">
      <w:pPr>
        <w:autoSpaceDE w:val="0"/>
        <w:autoSpaceDN w:val="0"/>
        <w:adjustRightInd w:val="0"/>
      </w:pPr>
      <w:r w:rsidRPr="001F7815">
        <w:t>______________________________________________________________________________</w:t>
      </w:r>
    </w:p>
    <w:p w14:paraId="318EB4F5" w14:textId="77777777" w:rsidR="00CD374B" w:rsidRPr="001F7815" w:rsidRDefault="00CD374B" w:rsidP="00CD374B">
      <w:pPr>
        <w:autoSpaceDE w:val="0"/>
        <w:autoSpaceDN w:val="0"/>
        <w:adjustRightInd w:val="0"/>
      </w:pPr>
      <w:r w:rsidRPr="001F7815">
        <w:t>______________________________________________________________________________</w:t>
      </w:r>
    </w:p>
    <w:p w14:paraId="75D0645D" w14:textId="77777777" w:rsidR="00CD374B" w:rsidRPr="001F7815" w:rsidRDefault="00CD374B" w:rsidP="00CD374B">
      <w:pPr>
        <w:autoSpaceDE w:val="0"/>
        <w:autoSpaceDN w:val="0"/>
        <w:adjustRightInd w:val="0"/>
      </w:pPr>
      <w:r w:rsidRPr="001F7815">
        <w:t>______________________________________________________________________________</w:t>
      </w:r>
    </w:p>
    <w:p w14:paraId="321A2B3B" w14:textId="77777777" w:rsidR="00CD374B" w:rsidRPr="001F7815" w:rsidRDefault="00CD374B" w:rsidP="00CD374B">
      <w:pPr>
        <w:autoSpaceDE w:val="0"/>
        <w:autoSpaceDN w:val="0"/>
        <w:adjustRightInd w:val="0"/>
      </w:pPr>
      <w:r w:rsidRPr="001F7815">
        <w:t>______________________________________________________________________________</w:t>
      </w:r>
    </w:p>
    <w:p w14:paraId="35FD2738" w14:textId="77777777" w:rsidR="00CD374B" w:rsidRPr="001F7815" w:rsidRDefault="00CD374B" w:rsidP="00CD374B">
      <w:pPr>
        <w:autoSpaceDE w:val="0"/>
        <w:autoSpaceDN w:val="0"/>
        <w:adjustRightInd w:val="0"/>
      </w:pPr>
    </w:p>
    <w:p w14:paraId="73607FA6" w14:textId="77777777" w:rsidR="00CD374B" w:rsidRPr="001F7815" w:rsidRDefault="00CD374B" w:rsidP="00CD374B">
      <w:pPr>
        <w:autoSpaceDE w:val="0"/>
        <w:autoSpaceDN w:val="0"/>
        <w:adjustRightInd w:val="0"/>
      </w:pPr>
      <w:r w:rsidRPr="001F7815">
        <w:t>Can each energy isolating device be locked in the “OFF” or “NEUTRAL” position? Yes / No</w:t>
      </w:r>
    </w:p>
    <w:p w14:paraId="539538BA" w14:textId="77777777" w:rsidR="00CD374B" w:rsidRPr="001F7815" w:rsidRDefault="00CD374B" w:rsidP="00CD374B">
      <w:pPr>
        <w:autoSpaceDE w:val="0"/>
        <w:autoSpaceDN w:val="0"/>
        <w:adjustRightInd w:val="0"/>
      </w:pPr>
      <w:r w:rsidRPr="001F7815">
        <w:t>If No explain; __________________________________________________________________</w:t>
      </w:r>
    </w:p>
    <w:p w14:paraId="2A0C3998" w14:textId="77777777" w:rsidR="00CD374B" w:rsidRPr="001F7815" w:rsidRDefault="00CD374B" w:rsidP="00CD374B">
      <w:pPr>
        <w:autoSpaceDE w:val="0"/>
        <w:autoSpaceDN w:val="0"/>
        <w:adjustRightInd w:val="0"/>
      </w:pPr>
      <w:r w:rsidRPr="001F7815">
        <w:t>______________________________________________________________________________</w:t>
      </w:r>
    </w:p>
    <w:p w14:paraId="76AB2114" w14:textId="77777777" w:rsidR="00CD374B" w:rsidRPr="001F7815" w:rsidRDefault="00CD374B" w:rsidP="00CD374B">
      <w:pPr>
        <w:autoSpaceDE w:val="0"/>
        <w:autoSpaceDN w:val="0"/>
        <w:adjustRightInd w:val="0"/>
      </w:pPr>
    </w:p>
    <w:p w14:paraId="18E6EB1D" w14:textId="77777777" w:rsidR="00CD374B" w:rsidRPr="001F7815" w:rsidRDefault="00CD374B" w:rsidP="00CD374B">
      <w:pPr>
        <w:autoSpaceDE w:val="0"/>
        <w:autoSpaceDN w:val="0"/>
        <w:adjustRightInd w:val="0"/>
      </w:pPr>
      <w:r w:rsidRPr="001F7815">
        <w:t>If the energy isolating devices cannot be locked in the "OFF" or "NEUTRAL" position, can they</w:t>
      </w:r>
    </w:p>
    <w:p w14:paraId="29EF6E54" w14:textId="77777777" w:rsidR="00CD374B" w:rsidRPr="001F7815" w:rsidRDefault="00CD374B" w:rsidP="00CD374B">
      <w:pPr>
        <w:autoSpaceDE w:val="0"/>
        <w:autoSpaceDN w:val="0"/>
        <w:adjustRightInd w:val="0"/>
      </w:pPr>
      <w:r w:rsidRPr="001F7815">
        <w:t>be altered to accommodate the locks? Yes / No _______________________________________</w:t>
      </w:r>
    </w:p>
    <w:p w14:paraId="35A9AE2B" w14:textId="77777777" w:rsidR="00CD374B" w:rsidRPr="001F7815" w:rsidRDefault="00CD374B" w:rsidP="00CD374B">
      <w:pPr>
        <w:autoSpaceDE w:val="0"/>
        <w:autoSpaceDN w:val="0"/>
        <w:adjustRightInd w:val="0"/>
      </w:pPr>
    </w:p>
    <w:p w14:paraId="38154C91" w14:textId="77777777" w:rsidR="00CD374B" w:rsidRPr="001F7815" w:rsidRDefault="00CD374B" w:rsidP="00CD374B">
      <w:pPr>
        <w:autoSpaceDE w:val="0"/>
        <w:autoSpaceDN w:val="0"/>
        <w:adjustRightInd w:val="0"/>
      </w:pPr>
      <w:r w:rsidRPr="001F7815">
        <w:t>Will tag outs have to be used? Yes / No If Yes, where? _________________________________</w:t>
      </w:r>
    </w:p>
    <w:p w14:paraId="57017D31" w14:textId="77777777" w:rsidR="00CD374B" w:rsidRPr="001F7815" w:rsidRDefault="00CD374B" w:rsidP="00CD374B">
      <w:pPr>
        <w:autoSpaceDE w:val="0"/>
        <w:autoSpaceDN w:val="0"/>
        <w:adjustRightInd w:val="0"/>
      </w:pPr>
      <w:r w:rsidRPr="001F7815">
        <w:t>______________________________________________________________________________</w:t>
      </w:r>
    </w:p>
    <w:p w14:paraId="7E84B041" w14:textId="77777777" w:rsidR="00CD374B" w:rsidRPr="001F7815" w:rsidRDefault="00CD374B" w:rsidP="00CD374B">
      <w:pPr>
        <w:autoSpaceDE w:val="0"/>
        <w:autoSpaceDN w:val="0"/>
        <w:adjustRightInd w:val="0"/>
      </w:pPr>
    </w:p>
    <w:p w14:paraId="7E65A82F" w14:textId="77777777" w:rsidR="009A71F2" w:rsidRPr="001F7815" w:rsidRDefault="009A71F2" w:rsidP="00CD374B">
      <w:pPr>
        <w:autoSpaceDE w:val="0"/>
        <w:autoSpaceDN w:val="0"/>
        <w:adjustRightInd w:val="0"/>
      </w:pPr>
    </w:p>
    <w:p w14:paraId="3F024777" w14:textId="77777777" w:rsidR="00CD374B" w:rsidRPr="001F7815" w:rsidRDefault="00CD374B" w:rsidP="00CD374B">
      <w:pPr>
        <w:autoSpaceDE w:val="0"/>
        <w:autoSpaceDN w:val="0"/>
        <w:adjustRightInd w:val="0"/>
      </w:pPr>
      <w:r w:rsidRPr="001F7815">
        <w:t>Describe procedures to assure that the machine or equipment is in a “Zero Energy State.” ______</w:t>
      </w:r>
    </w:p>
    <w:p w14:paraId="1826BCB8" w14:textId="77777777" w:rsidR="00CD374B" w:rsidRPr="001F7815" w:rsidRDefault="00CD374B" w:rsidP="00CD374B">
      <w:pPr>
        <w:autoSpaceDE w:val="0"/>
        <w:autoSpaceDN w:val="0"/>
        <w:adjustRightInd w:val="0"/>
      </w:pPr>
      <w:r w:rsidRPr="001F7815">
        <w:t>______________________________________________________________________________</w:t>
      </w:r>
    </w:p>
    <w:p w14:paraId="271A4C7A" w14:textId="77777777" w:rsidR="00CD374B" w:rsidRPr="001F7815" w:rsidRDefault="00CD374B" w:rsidP="00CD374B">
      <w:pPr>
        <w:autoSpaceDE w:val="0"/>
        <w:autoSpaceDN w:val="0"/>
        <w:adjustRightInd w:val="0"/>
      </w:pPr>
      <w:r w:rsidRPr="001F7815">
        <w:t>______________________________________________________________________________</w:t>
      </w:r>
    </w:p>
    <w:p w14:paraId="149A616E" w14:textId="77777777" w:rsidR="00CD374B" w:rsidRPr="001F7815" w:rsidRDefault="00CD374B" w:rsidP="00CD374B">
      <w:pPr>
        <w:autoSpaceDE w:val="0"/>
        <w:autoSpaceDN w:val="0"/>
        <w:adjustRightInd w:val="0"/>
      </w:pPr>
      <w:r w:rsidRPr="001F7815">
        <w:t>______________________________________________________________________________</w:t>
      </w:r>
    </w:p>
    <w:p w14:paraId="2CBEFA34" w14:textId="77777777" w:rsidR="001F7815" w:rsidRPr="001F7815" w:rsidRDefault="001F7815" w:rsidP="001F7815">
      <w:pPr>
        <w:autoSpaceDE w:val="0"/>
        <w:autoSpaceDN w:val="0"/>
        <w:adjustRightInd w:val="0"/>
      </w:pPr>
    </w:p>
    <w:p w14:paraId="35916FFD" w14:textId="77777777" w:rsidR="001F7815" w:rsidRPr="001F7815" w:rsidRDefault="001F7815" w:rsidP="001F7815">
      <w:pPr>
        <w:autoSpaceDE w:val="0"/>
        <w:autoSpaceDN w:val="0"/>
        <w:adjustRightInd w:val="0"/>
      </w:pPr>
    </w:p>
    <w:p w14:paraId="2782013F" w14:textId="77777777" w:rsidR="001F7815" w:rsidRPr="001F7815" w:rsidRDefault="001F7815" w:rsidP="001F7815">
      <w:pPr>
        <w:autoSpaceDE w:val="0"/>
        <w:autoSpaceDN w:val="0"/>
        <w:adjustRightInd w:val="0"/>
      </w:pPr>
    </w:p>
    <w:p w14:paraId="41769A8A" w14:textId="77777777" w:rsidR="001F7815" w:rsidRPr="001F7815" w:rsidRDefault="001F7815" w:rsidP="001F7815">
      <w:pPr>
        <w:autoSpaceDE w:val="0"/>
        <w:autoSpaceDN w:val="0"/>
        <w:adjustRightInd w:val="0"/>
      </w:pPr>
    </w:p>
    <w:p w14:paraId="7E137300" w14:textId="77777777" w:rsidR="001F7815" w:rsidRPr="001F7815" w:rsidRDefault="001F7815" w:rsidP="001F7815">
      <w:pPr>
        <w:autoSpaceDE w:val="0"/>
        <w:autoSpaceDN w:val="0"/>
        <w:adjustRightInd w:val="0"/>
      </w:pPr>
    </w:p>
    <w:p w14:paraId="4B2FC328" w14:textId="77777777" w:rsidR="001F7815" w:rsidRPr="001F7815" w:rsidRDefault="001F7815" w:rsidP="001F7815">
      <w:pPr>
        <w:autoSpaceDE w:val="0"/>
        <w:autoSpaceDN w:val="0"/>
        <w:adjustRightInd w:val="0"/>
      </w:pPr>
    </w:p>
    <w:p w14:paraId="025EAEA0" w14:textId="77777777" w:rsidR="001F7815" w:rsidRPr="001F7815" w:rsidRDefault="001F7815" w:rsidP="001F7815">
      <w:pPr>
        <w:autoSpaceDE w:val="0"/>
        <w:autoSpaceDN w:val="0"/>
        <w:adjustRightInd w:val="0"/>
      </w:pPr>
    </w:p>
    <w:p w14:paraId="055DE27B" w14:textId="77777777" w:rsidR="001F7815" w:rsidRPr="001F7815" w:rsidRDefault="001F7815" w:rsidP="001F7815">
      <w:pPr>
        <w:autoSpaceDE w:val="0"/>
        <w:autoSpaceDN w:val="0"/>
        <w:adjustRightInd w:val="0"/>
      </w:pPr>
    </w:p>
    <w:p w14:paraId="7DC63E8E" w14:textId="77777777" w:rsidR="001F7815" w:rsidRPr="001F7815" w:rsidRDefault="001F7815" w:rsidP="001F7815">
      <w:pPr>
        <w:autoSpaceDE w:val="0"/>
        <w:autoSpaceDN w:val="0"/>
        <w:adjustRightInd w:val="0"/>
      </w:pPr>
    </w:p>
    <w:p w14:paraId="395AD56C" w14:textId="77777777" w:rsidR="001F7815" w:rsidRPr="001F7815" w:rsidRDefault="001F7815" w:rsidP="001F7815">
      <w:pPr>
        <w:autoSpaceDE w:val="0"/>
        <w:autoSpaceDN w:val="0"/>
        <w:adjustRightInd w:val="0"/>
      </w:pPr>
    </w:p>
    <w:p w14:paraId="6CBA66ED" w14:textId="77777777" w:rsidR="001F7815" w:rsidRPr="001F7815" w:rsidRDefault="001F7815" w:rsidP="001F7815">
      <w:pPr>
        <w:autoSpaceDE w:val="0"/>
        <w:autoSpaceDN w:val="0"/>
        <w:adjustRightInd w:val="0"/>
      </w:pPr>
    </w:p>
    <w:p w14:paraId="460B7201" w14:textId="77777777" w:rsidR="001F7815" w:rsidRPr="001F7815" w:rsidRDefault="001F7815" w:rsidP="001F7815">
      <w:pPr>
        <w:autoSpaceDE w:val="0"/>
        <w:autoSpaceDN w:val="0"/>
        <w:adjustRightInd w:val="0"/>
      </w:pPr>
    </w:p>
    <w:p w14:paraId="06898C6E" w14:textId="6A4323BD" w:rsidR="001F7815" w:rsidRPr="001F7815" w:rsidRDefault="001F7815" w:rsidP="001F7815">
      <w:pPr>
        <w:autoSpaceDE w:val="0"/>
        <w:autoSpaceDN w:val="0"/>
        <w:adjustRightInd w:val="0"/>
      </w:pPr>
      <w:r w:rsidRPr="001F7815">
        <w:lastRenderedPageBreak/>
        <w:t xml:space="preserve">Appendix B is </w:t>
      </w:r>
      <w:r w:rsidRPr="001F7815">
        <w:rPr>
          <w:b/>
        </w:rPr>
        <w:t>NOT</w:t>
      </w:r>
      <w:r w:rsidRPr="001F7815">
        <w:t xml:space="preserve"> required in instances where all the following elements exit:</w:t>
      </w:r>
    </w:p>
    <w:p w14:paraId="65DD1ED7" w14:textId="77777777" w:rsidR="001F7815" w:rsidRPr="001F7815" w:rsidRDefault="001F7815" w:rsidP="001F7815">
      <w:pPr>
        <w:autoSpaceDE w:val="0"/>
        <w:autoSpaceDN w:val="0"/>
        <w:adjustRightInd w:val="0"/>
        <w:ind w:left="720"/>
      </w:pPr>
      <w:r w:rsidRPr="001F7815">
        <w:t>1. The machine or equipment has no potential for stored or residual energy or re-accumulation of</w:t>
      </w:r>
    </w:p>
    <w:p w14:paraId="6EF517DD" w14:textId="77777777" w:rsidR="001F7815" w:rsidRPr="001F7815" w:rsidRDefault="001F7815" w:rsidP="001F7815">
      <w:pPr>
        <w:autoSpaceDE w:val="0"/>
        <w:autoSpaceDN w:val="0"/>
        <w:adjustRightInd w:val="0"/>
        <w:ind w:left="720"/>
      </w:pPr>
      <w:r w:rsidRPr="001F7815">
        <w:t xml:space="preserve">      stored energy after shut down which could endanger employees.</w:t>
      </w:r>
    </w:p>
    <w:p w14:paraId="4BA1597E" w14:textId="77777777" w:rsidR="001F7815" w:rsidRPr="001F7815" w:rsidRDefault="001F7815" w:rsidP="001F7815">
      <w:pPr>
        <w:numPr>
          <w:ilvl w:val="0"/>
          <w:numId w:val="11"/>
        </w:numPr>
        <w:autoSpaceDE w:val="0"/>
        <w:autoSpaceDN w:val="0"/>
        <w:adjustRightInd w:val="0"/>
      </w:pPr>
      <w:r w:rsidRPr="001F7815">
        <w:t>The machine or equipment has a single energy source that can be readily identified and isolated.</w:t>
      </w:r>
    </w:p>
    <w:p w14:paraId="07F3194F" w14:textId="77777777" w:rsidR="001F7815" w:rsidRPr="001F7815" w:rsidRDefault="001F7815" w:rsidP="001F7815">
      <w:pPr>
        <w:numPr>
          <w:ilvl w:val="0"/>
          <w:numId w:val="11"/>
        </w:numPr>
        <w:autoSpaceDE w:val="0"/>
        <w:autoSpaceDN w:val="0"/>
        <w:adjustRightInd w:val="0"/>
      </w:pPr>
      <w:r w:rsidRPr="001F7815">
        <w:t>The isolation and locking out of that energy source will completely de-energize and deactivate the machine or equipment.</w:t>
      </w:r>
    </w:p>
    <w:p w14:paraId="141E99B5" w14:textId="77777777" w:rsidR="001F7815" w:rsidRPr="001F7815" w:rsidRDefault="001F7815" w:rsidP="001F7815">
      <w:pPr>
        <w:numPr>
          <w:ilvl w:val="0"/>
          <w:numId w:val="11"/>
        </w:numPr>
        <w:autoSpaceDE w:val="0"/>
        <w:autoSpaceDN w:val="0"/>
        <w:adjustRightInd w:val="0"/>
      </w:pPr>
      <w:r w:rsidRPr="001F7815">
        <w:t>The machine or equipment is isolated from that energy source and locked out during servicing or maintenance.</w:t>
      </w:r>
    </w:p>
    <w:p w14:paraId="74FB7C75" w14:textId="77777777" w:rsidR="001F7815" w:rsidRPr="001F7815" w:rsidRDefault="001F7815" w:rsidP="001F7815">
      <w:pPr>
        <w:numPr>
          <w:ilvl w:val="0"/>
          <w:numId w:val="11"/>
        </w:numPr>
        <w:autoSpaceDE w:val="0"/>
        <w:autoSpaceDN w:val="0"/>
        <w:adjustRightInd w:val="0"/>
      </w:pPr>
      <w:r w:rsidRPr="001F7815">
        <w:t>A single lockout device will achieve a locked out condition.</w:t>
      </w:r>
    </w:p>
    <w:p w14:paraId="6EE28E2F" w14:textId="77777777" w:rsidR="001F7815" w:rsidRPr="001F7815" w:rsidRDefault="001F7815" w:rsidP="001F7815">
      <w:pPr>
        <w:numPr>
          <w:ilvl w:val="0"/>
          <w:numId w:val="11"/>
        </w:numPr>
        <w:autoSpaceDE w:val="0"/>
        <w:autoSpaceDN w:val="0"/>
        <w:adjustRightInd w:val="0"/>
      </w:pPr>
      <w:r w:rsidRPr="001F7815">
        <w:t>The lockout device is under the exclusive control of the authorized employee performing the servicing or maintenance.</w:t>
      </w:r>
    </w:p>
    <w:p w14:paraId="0475A0AE" w14:textId="77777777" w:rsidR="001F7815" w:rsidRPr="001F7815" w:rsidRDefault="001F7815" w:rsidP="001F7815">
      <w:pPr>
        <w:numPr>
          <w:ilvl w:val="0"/>
          <w:numId w:val="11"/>
        </w:numPr>
        <w:autoSpaceDE w:val="0"/>
        <w:autoSpaceDN w:val="0"/>
        <w:adjustRightInd w:val="0"/>
      </w:pPr>
      <w:r w:rsidRPr="001F7815">
        <w:t>The servicing or maintenance does not create hazards for other employees.</w:t>
      </w:r>
    </w:p>
    <w:p w14:paraId="2FA1F393" w14:textId="77777777" w:rsidR="001F7815" w:rsidRPr="001F7815" w:rsidRDefault="001F7815" w:rsidP="001F7815">
      <w:pPr>
        <w:numPr>
          <w:ilvl w:val="0"/>
          <w:numId w:val="11"/>
        </w:numPr>
        <w:autoSpaceDE w:val="0"/>
        <w:autoSpaceDN w:val="0"/>
        <w:adjustRightInd w:val="0"/>
      </w:pPr>
      <w:r w:rsidRPr="001F7815">
        <w:t>There have been no accidents involving the unexpected activation or re-energization of the machine or equipment during servicing or maintenance.</w:t>
      </w:r>
    </w:p>
    <w:p w14:paraId="730A295D" w14:textId="77777777" w:rsidR="001F7815" w:rsidRPr="001F7815" w:rsidRDefault="001F7815" w:rsidP="001F7815">
      <w:pPr>
        <w:autoSpaceDE w:val="0"/>
        <w:autoSpaceDN w:val="0"/>
        <w:adjustRightInd w:val="0"/>
      </w:pPr>
    </w:p>
    <w:p w14:paraId="23D33F93" w14:textId="77777777" w:rsidR="00CD374B" w:rsidRPr="001F7815" w:rsidRDefault="00CD374B" w:rsidP="00CD374B">
      <w:pPr>
        <w:autoSpaceDE w:val="0"/>
        <w:autoSpaceDN w:val="0"/>
        <w:adjustRightInd w:val="0"/>
      </w:pPr>
    </w:p>
    <w:p w14:paraId="6CCCA283" w14:textId="77777777" w:rsidR="00CD374B" w:rsidRPr="001F7815" w:rsidRDefault="00CD374B" w:rsidP="00CD374B">
      <w:pPr>
        <w:autoSpaceDE w:val="0"/>
        <w:autoSpaceDN w:val="0"/>
        <w:adjustRightInd w:val="0"/>
      </w:pPr>
    </w:p>
    <w:p w14:paraId="7AE2AF33" w14:textId="30D8ADE5" w:rsidR="00CD374B" w:rsidRPr="001F7815" w:rsidRDefault="00CD374B" w:rsidP="00301195">
      <w:pPr>
        <w:tabs>
          <w:tab w:val="left" w:pos="5940"/>
        </w:tabs>
        <w:autoSpaceDE w:val="0"/>
        <w:autoSpaceDN w:val="0"/>
        <w:adjustRightInd w:val="0"/>
      </w:pPr>
      <w:r w:rsidRPr="001F7815">
        <w:t xml:space="preserve">Completed By: ____________________________________ </w:t>
      </w:r>
      <w:r w:rsidR="00301195" w:rsidRPr="001F7815">
        <w:tab/>
      </w:r>
      <w:r w:rsidRPr="001F7815">
        <w:t>Date: __________</w:t>
      </w:r>
      <w:r w:rsidR="005D7FCD" w:rsidRPr="001F7815">
        <w:t>Time:</w:t>
      </w:r>
      <w:r w:rsidRPr="001F7815">
        <w:t>___________</w:t>
      </w:r>
    </w:p>
    <w:p w14:paraId="5A661525" w14:textId="4BE45322" w:rsidR="005D7FCD" w:rsidRPr="001F7815" w:rsidRDefault="009A71F2" w:rsidP="005D7FCD">
      <w:pPr>
        <w:tabs>
          <w:tab w:val="left" w:pos="2790"/>
          <w:tab w:val="left" w:pos="5940"/>
        </w:tabs>
        <w:autoSpaceDE w:val="0"/>
        <w:autoSpaceDN w:val="0"/>
        <w:adjustRightInd w:val="0"/>
      </w:pPr>
      <w:r w:rsidRPr="001F7815">
        <w:t xml:space="preserve">                        </w:t>
      </w:r>
      <w:r w:rsidR="00CD374B" w:rsidRPr="001F7815">
        <w:t>(</w:t>
      </w:r>
      <w:r w:rsidR="005D7FCD" w:rsidRPr="001F7815">
        <w:t xml:space="preserve">Facilities Management </w:t>
      </w:r>
      <w:r w:rsidR="00CD374B" w:rsidRPr="001F7815">
        <w:t>Autho</w:t>
      </w:r>
      <w:r w:rsidR="005D7FCD" w:rsidRPr="001F7815">
        <w:t>rized</w:t>
      </w:r>
      <w:r w:rsidR="00472910" w:rsidRPr="001F7815">
        <w:t xml:space="preserve"> </w:t>
      </w:r>
      <w:r w:rsidR="00301195" w:rsidRPr="001F7815">
        <w:t>Employee)</w:t>
      </w:r>
      <w:r w:rsidR="00301195" w:rsidRPr="001F7815">
        <w:tab/>
      </w:r>
    </w:p>
    <w:p w14:paraId="13E58FAA" w14:textId="0393FBCB" w:rsidR="00CD374B" w:rsidRPr="001F7815" w:rsidRDefault="00CD374B" w:rsidP="005D7FCD">
      <w:pPr>
        <w:tabs>
          <w:tab w:val="left" w:pos="2790"/>
          <w:tab w:val="left" w:pos="5940"/>
        </w:tabs>
        <w:autoSpaceDE w:val="0"/>
        <w:autoSpaceDN w:val="0"/>
        <w:adjustRightInd w:val="0"/>
        <w:rPr>
          <w:sz w:val="20"/>
          <w:szCs w:val="20"/>
        </w:rPr>
      </w:pPr>
      <w:r w:rsidRPr="001F7815">
        <w:tab/>
      </w:r>
      <w:r w:rsidRPr="001F7815">
        <w:tab/>
      </w:r>
      <w:r w:rsidRPr="001F7815">
        <w:tab/>
      </w:r>
      <w:r w:rsidRPr="001F7815">
        <w:tab/>
      </w:r>
      <w:r w:rsidRPr="001F7815">
        <w:tab/>
        <w:t xml:space="preserve">   </w:t>
      </w:r>
      <w:r w:rsidRPr="001F7815">
        <w:tab/>
      </w:r>
    </w:p>
    <w:p w14:paraId="6DBDEF98" w14:textId="77777777" w:rsidR="00CD374B" w:rsidRPr="001F7815" w:rsidRDefault="00CD374B" w:rsidP="00CD374B">
      <w:pPr>
        <w:autoSpaceDE w:val="0"/>
        <w:autoSpaceDN w:val="0"/>
        <w:adjustRightInd w:val="0"/>
        <w:rPr>
          <w:sz w:val="20"/>
          <w:szCs w:val="20"/>
        </w:rPr>
      </w:pPr>
    </w:p>
    <w:p w14:paraId="355CFF09" w14:textId="77777777" w:rsidR="00CD374B" w:rsidRPr="001F7815" w:rsidRDefault="00CD374B" w:rsidP="00CD374B">
      <w:pPr>
        <w:autoSpaceDE w:val="0"/>
        <w:autoSpaceDN w:val="0"/>
        <w:adjustRightInd w:val="0"/>
        <w:rPr>
          <w:sz w:val="20"/>
          <w:szCs w:val="20"/>
        </w:rPr>
      </w:pPr>
    </w:p>
    <w:p w14:paraId="6BEB9401" w14:textId="2DFD4AE4" w:rsidR="00CD374B" w:rsidRPr="001F7815" w:rsidRDefault="00CD374B" w:rsidP="00CD374B">
      <w:pPr>
        <w:jc w:val="center"/>
      </w:pPr>
      <w:r w:rsidRPr="001F7815">
        <w:t>(After completion of work, this form will be kept in the Operations Managers office</w:t>
      </w:r>
      <w:r w:rsidR="009A71F2" w:rsidRPr="001F7815">
        <w:t>.</w:t>
      </w:r>
      <w:r w:rsidRPr="001F7815">
        <w:t>)</w:t>
      </w:r>
    </w:p>
    <w:p w14:paraId="7DF44AB7" w14:textId="77777777" w:rsidR="00CD374B" w:rsidRPr="001F7815" w:rsidRDefault="00CD374B" w:rsidP="00CD374B">
      <w:pPr>
        <w:pStyle w:val="Default"/>
        <w:jc w:val="center"/>
        <w:outlineLvl w:val="0"/>
        <w:rPr>
          <w:b/>
          <w:bCs/>
          <w:sz w:val="28"/>
          <w:szCs w:val="28"/>
        </w:rPr>
      </w:pPr>
      <w:r w:rsidRPr="001F7815">
        <w:rPr>
          <w:sz w:val="20"/>
          <w:szCs w:val="20"/>
        </w:rPr>
        <w:br w:type="page"/>
      </w:r>
      <w:bookmarkStart w:id="17" w:name="_Toc246316001"/>
      <w:r w:rsidRPr="001F7815">
        <w:rPr>
          <w:b/>
          <w:bCs/>
          <w:sz w:val="28"/>
          <w:szCs w:val="28"/>
        </w:rPr>
        <w:lastRenderedPageBreak/>
        <w:t>APPENDIX B</w:t>
      </w:r>
      <w:bookmarkEnd w:id="17"/>
    </w:p>
    <w:p w14:paraId="3E8ADA05" w14:textId="77777777" w:rsidR="006D6FE1" w:rsidRPr="001F7815" w:rsidRDefault="006D6FE1" w:rsidP="006D6FE1">
      <w:pPr>
        <w:ind w:left="2160"/>
      </w:pPr>
    </w:p>
    <w:p w14:paraId="6FDAC3EF" w14:textId="77777777" w:rsidR="006D6FE1" w:rsidRPr="001F7815" w:rsidRDefault="006D6FE1" w:rsidP="006D6FE1"/>
    <w:p w14:paraId="369BAB06" w14:textId="4E27DB33" w:rsidR="006D6FE1" w:rsidRPr="001F7815" w:rsidRDefault="005D7FCD" w:rsidP="00472910">
      <w:pPr>
        <w:pStyle w:val="Heading2"/>
        <w:jc w:val="center"/>
        <w:rPr>
          <w:rFonts w:ascii="Times New Roman" w:hAnsi="Times New Roman" w:cs="Times New Roman"/>
          <w:b/>
          <w:color w:val="auto"/>
        </w:rPr>
      </w:pPr>
      <w:r w:rsidRPr="001F7815">
        <w:rPr>
          <w:rFonts w:ascii="Times New Roman" w:hAnsi="Times New Roman" w:cs="Times New Roman"/>
          <w:b/>
          <w:color w:val="auto"/>
        </w:rPr>
        <w:t>WVU Facilities Management</w:t>
      </w:r>
      <w:r w:rsidR="006D6FE1" w:rsidRPr="001F7815">
        <w:rPr>
          <w:rFonts w:ascii="Times New Roman" w:hAnsi="Times New Roman" w:cs="Times New Roman"/>
          <w:b/>
          <w:color w:val="auto"/>
        </w:rPr>
        <w:t xml:space="preserve"> Lockout- Tagout Procedure</w:t>
      </w:r>
    </w:p>
    <w:p w14:paraId="4674EDBD" w14:textId="77777777" w:rsidR="006D6FE1" w:rsidRPr="001F7815" w:rsidRDefault="006D6FE1" w:rsidP="006D6FE1"/>
    <w:p w14:paraId="6A111E26" w14:textId="77777777" w:rsidR="005D7FCD" w:rsidRPr="001F7815" w:rsidRDefault="005D7FCD" w:rsidP="006D6FE1"/>
    <w:p w14:paraId="0ED14461" w14:textId="77777777" w:rsidR="006D6FE1" w:rsidRPr="001F7815" w:rsidRDefault="006D6FE1" w:rsidP="006D6FE1">
      <w:r w:rsidRPr="001F7815">
        <w:rPr>
          <w:b/>
          <w:bCs/>
        </w:rPr>
        <w:t>PURPOSE:</w:t>
      </w:r>
    </w:p>
    <w:p w14:paraId="0D38F31D" w14:textId="77777777" w:rsidR="006D6FE1" w:rsidRPr="001F7815" w:rsidRDefault="006D6FE1" w:rsidP="006D6FE1">
      <w:pPr>
        <w:numPr>
          <w:ilvl w:val="0"/>
          <w:numId w:val="15"/>
        </w:numPr>
      </w:pPr>
      <w:r w:rsidRPr="001F7815">
        <w:t xml:space="preserve">This procedure establishes the minimum requirements necessary to protect employees from injury caused by the unexpected energization, start up, or release of stored energy during service or maintenance.  </w:t>
      </w:r>
    </w:p>
    <w:p w14:paraId="5CD36A03" w14:textId="77777777" w:rsidR="006D6FE1" w:rsidRPr="001F7815" w:rsidRDefault="006D6FE1" w:rsidP="006D6FE1"/>
    <w:p w14:paraId="3596E40F" w14:textId="77777777" w:rsidR="006D6FE1" w:rsidRPr="001F7815" w:rsidRDefault="006D6FE1" w:rsidP="006D6FE1">
      <w:pPr>
        <w:numPr>
          <w:ilvl w:val="0"/>
          <w:numId w:val="15"/>
        </w:numPr>
      </w:pPr>
      <w:r w:rsidRPr="001F7815">
        <w:t xml:space="preserve">Use this procedure to make sure the machine or equipment is stopped, isolated from all potentially hazardous energy sources, and locked out before any employee begins work. </w:t>
      </w:r>
    </w:p>
    <w:p w14:paraId="78B7EDA9" w14:textId="77777777" w:rsidR="006D6FE1" w:rsidRPr="001F7815" w:rsidRDefault="006D6FE1" w:rsidP="006D6FE1"/>
    <w:p w14:paraId="432560E8" w14:textId="77777777" w:rsidR="006D6FE1" w:rsidRPr="001F7815" w:rsidRDefault="006D6FE1" w:rsidP="006D6FE1">
      <w:pPr>
        <w:rPr>
          <w:b/>
          <w:bCs/>
        </w:rPr>
      </w:pPr>
    </w:p>
    <w:p w14:paraId="0C038F82" w14:textId="77777777" w:rsidR="006D6FE1" w:rsidRPr="001F7815" w:rsidRDefault="006D6FE1" w:rsidP="006D6FE1">
      <w:r w:rsidRPr="001F7815">
        <w:rPr>
          <w:b/>
          <w:bCs/>
        </w:rPr>
        <w:t>AUTHORIZATION:</w:t>
      </w:r>
      <w:r w:rsidRPr="001F7815">
        <w:t xml:space="preserve">  </w:t>
      </w:r>
    </w:p>
    <w:p w14:paraId="7FA51EED" w14:textId="77777777" w:rsidR="006D6FE1" w:rsidRPr="001F7815" w:rsidRDefault="006D6FE1" w:rsidP="006D6FE1">
      <w:pPr>
        <w:numPr>
          <w:ilvl w:val="0"/>
          <w:numId w:val="14"/>
        </w:numPr>
        <w:rPr>
          <w:sz w:val="20"/>
        </w:rPr>
      </w:pPr>
      <w:r w:rsidRPr="001F7815">
        <w:t xml:space="preserve">Only Authorized Employees are authorized to lock out machines or equipment using this procedure: </w:t>
      </w:r>
    </w:p>
    <w:p w14:paraId="7CA06CD8" w14:textId="77777777" w:rsidR="006D6FE1" w:rsidRPr="001F7815" w:rsidRDefault="006D6FE1" w:rsidP="006D6FE1">
      <w:r w:rsidRPr="001F7815">
        <w:t xml:space="preserve">            </w:t>
      </w:r>
    </w:p>
    <w:p w14:paraId="317C9953" w14:textId="77777777" w:rsidR="006D6FE1" w:rsidRPr="001F7815" w:rsidRDefault="006D6FE1" w:rsidP="006D6FE1">
      <w:pPr>
        <w:autoSpaceDE w:val="0"/>
        <w:autoSpaceDN w:val="0"/>
        <w:adjustRightInd w:val="0"/>
      </w:pPr>
      <w:r w:rsidRPr="001F7815">
        <w:t xml:space="preserve"> </w:t>
      </w:r>
      <w:r w:rsidRPr="001F7815">
        <w:rPr>
          <w:b/>
        </w:rPr>
        <w:t xml:space="preserve">Authorized Employees </w:t>
      </w:r>
      <w:r w:rsidRPr="001F7815">
        <w:t xml:space="preserve">are persons who physically lock out or tag out the machine or equipment in order for servicing or maintenance to be performed. The authorized employees for the West Virginia University Lockout/Tagout Program are designated by departmental supervisors who have verified that the employee has received Lockout/Tagout training. All authorized employees are responsible for implementing a lockout procedure, which meets the minimum requirements established by the West Virginia University and </w:t>
      </w:r>
      <w:r w:rsidRPr="001F7815">
        <w:rPr>
          <w:b/>
          <w:i/>
          <w:iCs/>
        </w:rPr>
        <w:t>OSHA 29 CFR part 1910.147</w:t>
      </w:r>
      <w:r w:rsidRPr="001F7815">
        <w:t>.</w:t>
      </w:r>
    </w:p>
    <w:p w14:paraId="1412CC90" w14:textId="77777777" w:rsidR="006D6FE1" w:rsidRPr="001F7815" w:rsidRDefault="006D6FE1" w:rsidP="006D6FE1">
      <w:pPr>
        <w:rPr>
          <w:sz w:val="20"/>
        </w:rPr>
      </w:pPr>
      <w:r w:rsidRPr="001F7815">
        <w:t xml:space="preserve"> </w:t>
      </w:r>
    </w:p>
    <w:p w14:paraId="303E67C3" w14:textId="77777777" w:rsidR="006D6FE1" w:rsidRPr="001F7815" w:rsidRDefault="006D6FE1" w:rsidP="006D6FE1"/>
    <w:p w14:paraId="651F6733" w14:textId="77777777" w:rsidR="006D6FE1" w:rsidRPr="001F7815" w:rsidRDefault="006D6FE1" w:rsidP="006D6FE1">
      <w:pPr>
        <w:rPr>
          <w:b/>
          <w:bCs/>
        </w:rPr>
      </w:pPr>
    </w:p>
    <w:p w14:paraId="00C6F4AF" w14:textId="77777777" w:rsidR="006D6FE1" w:rsidRPr="001F7815" w:rsidRDefault="006D6FE1" w:rsidP="006D6FE1">
      <w:r w:rsidRPr="001F7815">
        <w:rPr>
          <w:b/>
          <w:bCs/>
        </w:rPr>
        <w:t>COMPLIANCE WITH THIS PROGRAM:</w:t>
      </w:r>
    </w:p>
    <w:p w14:paraId="6BA5994A" w14:textId="77777777" w:rsidR="006D6FE1" w:rsidRPr="001F7815" w:rsidRDefault="006D6FE1" w:rsidP="006D6FE1">
      <w:pPr>
        <w:numPr>
          <w:ilvl w:val="0"/>
          <w:numId w:val="13"/>
        </w:numPr>
      </w:pPr>
      <w:r w:rsidRPr="001F7815">
        <w:t xml:space="preserve">All West Virginia University employees are required to comply with the restrictions and limitations imposed upon them during the use of lockout. </w:t>
      </w:r>
    </w:p>
    <w:p w14:paraId="4AF6A32B" w14:textId="77777777" w:rsidR="006D6FE1" w:rsidRPr="001F7815" w:rsidRDefault="006D6FE1" w:rsidP="006D6FE1">
      <w:pPr>
        <w:numPr>
          <w:ilvl w:val="0"/>
          <w:numId w:val="13"/>
        </w:numPr>
      </w:pPr>
      <w:r w:rsidRPr="001F7815">
        <w:t xml:space="preserve">Authorized employees will perform lockout- tagout as described in this procedure. </w:t>
      </w:r>
    </w:p>
    <w:p w14:paraId="72DE9497" w14:textId="77777777" w:rsidR="006D6FE1" w:rsidRPr="001F7815" w:rsidRDefault="006D6FE1" w:rsidP="006D6FE1">
      <w:pPr>
        <w:numPr>
          <w:ilvl w:val="0"/>
          <w:numId w:val="13"/>
        </w:numPr>
      </w:pPr>
      <w:r w:rsidRPr="001F7815">
        <w:t>No employee will attempt to start, energize or use any machine or equipment that is locked out.</w:t>
      </w:r>
    </w:p>
    <w:p w14:paraId="5FF75B3E" w14:textId="77777777" w:rsidR="006D6FE1" w:rsidRPr="001F7815" w:rsidRDefault="006D6FE1" w:rsidP="006D6FE1">
      <w:pPr>
        <w:numPr>
          <w:ilvl w:val="0"/>
          <w:numId w:val="13"/>
        </w:numPr>
      </w:pPr>
      <w:r w:rsidRPr="001F7815">
        <w:t>Failure to comply with this procedure could result in disciplinary actions up to and including immediate termination of employment from West Virginia University.</w:t>
      </w:r>
    </w:p>
    <w:p w14:paraId="17D7C8FA" w14:textId="77777777" w:rsidR="006D6FE1" w:rsidRPr="001F7815" w:rsidRDefault="006D6FE1" w:rsidP="006D6FE1"/>
    <w:p w14:paraId="0ACD4DB6" w14:textId="48B12829" w:rsidR="006D6FE1" w:rsidRPr="001F7815" w:rsidRDefault="00157A0F" w:rsidP="006D6FE1">
      <w:pPr>
        <w:rPr>
          <w:b/>
          <w:bCs/>
        </w:rPr>
      </w:pPr>
      <w:r w:rsidRPr="001F7815">
        <w:rPr>
          <w:b/>
          <w:bCs/>
        </w:rPr>
        <w:t>I</w:t>
      </w:r>
      <w:r w:rsidR="006D6FE1" w:rsidRPr="001F7815">
        <w:rPr>
          <w:b/>
          <w:bCs/>
        </w:rPr>
        <w:t>NTENDED USE:</w:t>
      </w:r>
    </w:p>
    <w:p w14:paraId="012B057B" w14:textId="77777777" w:rsidR="006D6FE1" w:rsidRPr="001F7815" w:rsidRDefault="006D6FE1" w:rsidP="006D6FE1">
      <w:pPr>
        <w:numPr>
          <w:ilvl w:val="0"/>
          <w:numId w:val="16"/>
        </w:numPr>
      </w:pPr>
      <w:r w:rsidRPr="001F7815">
        <w:t>This procedure will be used for the following service or maintenance actions:</w:t>
      </w:r>
    </w:p>
    <w:p w14:paraId="6A7DE24C" w14:textId="77777777" w:rsidR="006D6FE1" w:rsidRPr="001F7815" w:rsidRDefault="006D6FE1" w:rsidP="006D6FE1">
      <w:pPr>
        <w:ind w:left="360"/>
        <w:rPr>
          <w:i/>
          <w:iCs/>
          <w:sz w:val="20"/>
        </w:rPr>
      </w:pPr>
    </w:p>
    <w:p w14:paraId="7A5F7AAA" w14:textId="77777777" w:rsidR="006D6FE1" w:rsidRPr="001F7815" w:rsidRDefault="006D6FE1" w:rsidP="006D6FE1">
      <w:pPr>
        <w:ind w:left="360"/>
        <w:rPr>
          <w:sz w:val="20"/>
        </w:rPr>
      </w:pPr>
      <w:r w:rsidRPr="001F7815">
        <w:rPr>
          <w:i/>
          <w:iCs/>
          <w:sz w:val="20"/>
        </w:rPr>
        <w:t>(List the service and maintenance activities that require using the procedure and applicable Work Order#)</w:t>
      </w:r>
    </w:p>
    <w:p w14:paraId="3BF1B721" w14:textId="77777777" w:rsidR="006D6FE1" w:rsidRPr="001F7815" w:rsidRDefault="006D6FE1" w:rsidP="006D6FE1">
      <w:r w:rsidRPr="001F7815">
        <w:t>____________________________________________________________</w:t>
      </w:r>
    </w:p>
    <w:p w14:paraId="430B5211" w14:textId="77777777" w:rsidR="006D6FE1" w:rsidRPr="001F7815" w:rsidRDefault="006D6FE1" w:rsidP="006D6FE1">
      <w:r w:rsidRPr="001F7815">
        <w:t>____________________________________________________________</w:t>
      </w:r>
    </w:p>
    <w:p w14:paraId="2458314A" w14:textId="77777777" w:rsidR="006D6FE1" w:rsidRPr="001F7815" w:rsidRDefault="006D6FE1" w:rsidP="006D6FE1">
      <w:pPr>
        <w:rPr>
          <w:u w:val="single"/>
        </w:rPr>
      </w:pPr>
      <w:r w:rsidRPr="001F7815">
        <w:rPr>
          <w:u w:val="single"/>
        </w:rPr>
        <w:t>Work Order#__________________________________________________</w:t>
      </w:r>
    </w:p>
    <w:p w14:paraId="6667B8ED" w14:textId="77777777" w:rsidR="006D6FE1" w:rsidRPr="001F7815" w:rsidRDefault="006D6FE1" w:rsidP="006D6FE1"/>
    <w:p w14:paraId="2C5E7F89" w14:textId="77777777" w:rsidR="00831D96" w:rsidRPr="001F7815" w:rsidRDefault="00831D96" w:rsidP="006D6FE1">
      <w:pPr>
        <w:rPr>
          <w:b/>
          <w:bCs/>
        </w:rPr>
      </w:pPr>
    </w:p>
    <w:p w14:paraId="404F74A6" w14:textId="77777777" w:rsidR="00831D96" w:rsidRPr="001F7815" w:rsidRDefault="00831D96" w:rsidP="006D6FE1">
      <w:pPr>
        <w:rPr>
          <w:b/>
          <w:bCs/>
        </w:rPr>
      </w:pPr>
    </w:p>
    <w:p w14:paraId="433AE1E4" w14:textId="77777777" w:rsidR="00831D96" w:rsidRPr="001F7815" w:rsidRDefault="00831D96" w:rsidP="006D6FE1">
      <w:pPr>
        <w:rPr>
          <w:b/>
          <w:bCs/>
        </w:rPr>
      </w:pPr>
    </w:p>
    <w:p w14:paraId="44F8BCA6" w14:textId="77777777" w:rsidR="00831D96" w:rsidRPr="001F7815" w:rsidRDefault="00831D96" w:rsidP="006D6FE1">
      <w:pPr>
        <w:rPr>
          <w:b/>
          <w:bCs/>
        </w:rPr>
      </w:pPr>
    </w:p>
    <w:p w14:paraId="1569F776" w14:textId="77777777" w:rsidR="00831D96" w:rsidRPr="001F7815" w:rsidRDefault="00831D96" w:rsidP="006D6FE1">
      <w:pPr>
        <w:rPr>
          <w:b/>
          <w:bCs/>
        </w:rPr>
      </w:pPr>
    </w:p>
    <w:p w14:paraId="1D472477" w14:textId="77777777" w:rsidR="00831D96" w:rsidRPr="001F7815" w:rsidRDefault="00831D96" w:rsidP="006D6FE1">
      <w:pPr>
        <w:rPr>
          <w:b/>
          <w:bCs/>
        </w:rPr>
      </w:pPr>
    </w:p>
    <w:p w14:paraId="4D4E9E5B" w14:textId="77777777" w:rsidR="00831D96" w:rsidRPr="001F7815" w:rsidRDefault="00831D96" w:rsidP="006D6FE1">
      <w:pPr>
        <w:rPr>
          <w:b/>
          <w:bCs/>
        </w:rPr>
      </w:pPr>
    </w:p>
    <w:p w14:paraId="6CC69F1F" w14:textId="77777777" w:rsidR="006D6FE1" w:rsidRPr="001F7815" w:rsidRDefault="006D6FE1" w:rsidP="006D6FE1">
      <w:r w:rsidRPr="001F7815">
        <w:rPr>
          <w:b/>
          <w:bCs/>
        </w:rPr>
        <w:lastRenderedPageBreak/>
        <w:t>SPECIFIC PROCEDURAL STEPS:</w:t>
      </w:r>
    </w:p>
    <w:p w14:paraId="1AD36B3D" w14:textId="2DBE83DA" w:rsidR="006D6FE1" w:rsidRPr="001F7815" w:rsidRDefault="006D6FE1" w:rsidP="006D6FE1">
      <w:pPr>
        <w:ind w:left="1440" w:hanging="1440"/>
      </w:pPr>
      <w:r w:rsidRPr="001F7815">
        <w:rPr>
          <w:b/>
          <w:bCs/>
        </w:rPr>
        <w:t>Step 1</w:t>
      </w:r>
      <w:r w:rsidRPr="001F7815">
        <w:t>:</w:t>
      </w:r>
      <w:r w:rsidRPr="001F7815">
        <w:tab/>
        <w:t xml:space="preserve">The </w:t>
      </w:r>
      <w:r w:rsidR="005D7FCD" w:rsidRPr="001F7815">
        <w:t xml:space="preserve">Facilities Management </w:t>
      </w:r>
      <w:r w:rsidRPr="001F7815">
        <w:t xml:space="preserve">authorized employee will identify the type and magnitude of the energy that the machine or equipment uses, understand the hazards of the energy, and the methods to control the energy before using this procedure. </w:t>
      </w:r>
    </w:p>
    <w:p w14:paraId="3BC5CA1E" w14:textId="77777777" w:rsidR="006D6FE1" w:rsidRPr="001F7815" w:rsidRDefault="006D6FE1" w:rsidP="006D6FE1"/>
    <w:p w14:paraId="2DE7BB43" w14:textId="77777777" w:rsidR="006D6FE1" w:rsidRPr="001F7815" w:rsidRDefault="006D6FE1" w:rsidP="006D6FE1">
      <w:pPr>
        <w:pStyle w:val="Heading3"/>
        <w:rPr>
          <w:rFonts w:ascii="Times New Roman" w:hAnsi="Times New Roman" w:cs="Times New Roman"/>
          <w:color w:val="auto"/>
        </w:rPr>
      </w:pPr>
      <w:r w:rsidRPr="001F7815">
        <w:rPr>
          <w:rFonts w:ascii="Times New Roman" w:hAnsi="Times New Roman" w:cs="Times New Roman"/>
          <w:color w:val="auto"/>
        </w:rPr>
        <w:t>(List the type and magnitude of the energy, its hazards, and the methods to control the energy. Examples of energy include Electrical, Pneumatic, Hydraulic, Chemical, Thermal, Mechanical, and Gravitational)</w:t>
      </w:r>
    </w:p>
    <w:p w14:paraId="2E07D56E" w14:textId="77777777" w:rsidR="006D6FE1" w:rsidRPr="001F7815" w:rsidRDefault="006D6FE1" w:rsidP="006D6FE1">
      <w:r w:rsidRPr="001F7815">
        <w:t>____________________________________________________________</w:t>
      </w:r>
    </w:p>
    <w:p w14:paraId="7D939980" w14:textId="77777777" w:rsidR="006D6FE1" w:rsidRPr="001F7815" w:rsidRDefault="006D6FE1" w:rsidP="006D6FE1">
      <w:r w:rsidRPr="001F7815">
        <w:t>____________________________________________________________</w:t>
      </w:r>
    </w:p>
    <w:p w14:paraId="2274BAB7" w14:textId="77777777" w:rsidR="006D6FE1" w:rsidRPr="001F7815" w:rsidRDefault="006D6FE1" w:rsidP="006D6FE1">
      <w:r w:rsidRPr="001F7815">
        <w:t>____________________________________________________________</w:t>
      </w:r>
    </w:p>
    <w:p w14:paraId="732BB1A7" w14:textId="77777777" w:rsidR="006D6FE1" w:rsidRPr="001F7815" w:rsidRDefault="006D6FE1" w:rsidP="006D6FE1">
      <w:pPr>
        <w:rPr>
          <w:i/>
          <w:iCs/>
          <w:color w:val="FF0000"/>
        </w:rPr>
      </w:pPr>
    </w:p>
    <w:p w14:paraId="6E4B5631" w14:textId="77777777" w:rsidR="006D6FE1" w:rsidRPr="001F7815" w:rsidRDefault="006D6FE1" w:rsidP="006D6FE1">
      <w:pPr>
        <w:ind w:left="1440" w:hanging="1440"/>
      </w:pPr>
      <w:r w:rsidRPr="001F7815">
        <w:rPr>
          <w:b/>
          <w:bCs/>
        </w:rPr>
        <w:t>Step 2:</w:t>
      </w:r>
      <w:r w:rsidRPr="001F7815">
        <w:tab/>
        <w:t xml:space="preserve">Notify all affected employees that the machine or equipment is to be shut down and locked out for service or maintenance. </w:t>
      </w:r>
    </w:p>
    <w:p w14:paraId="5B367FD3" w14:textId="77777777" w:rsidR="006D6FE1" w:rsidRPr="001F7815" w:rsidRDefault="006D6FE1" w:rsidP="006D6FE1"/>
    <w:p w14:paraId="54D29C64" w14:textId="77777777" w:rsidR="006D6FE1" w:rsidRPr="001F7815" w:rsidRDefault="006D6FE1" w:rsidP="006D6FE1">
      <w:pPr>
        <w:pStyle w:val="Heading4"/>
        <w:rPr>
          <w:rFonts w:ascii="Times New Roman" w:hAnsi="Times New Roman" w:cs="Times New Roman"/>
          <w:color w:val="auto"/>
        </w:rPr>
      </w:pPr>
      <w:r w:rsidRPr="001F7815">
        <w:rPr>
          <w:rFonts w:ascii="Times New Roman" w:hAnsi="Times New Roman" w:cs="Times New Roman"/>
          <w:color w:val="auto"/>
        </w:rPr>
        <w:t>(List the names or job titles of affected employees and how to notify them.)</w:t>
      </w:r>
    </w:p>
    <w:p w14:paraId="2EC680E5" w14:textId="77777777" w:rsidR="006D6FE1" w:rsidRPr="001F7815" w:rsidRDefault="006D6FE1" w:rsidP="006D6FE1">
      <w:r w:rsidRPr="001F7815">
        <w:t>____________________________________________________________</w:t>
      </w:r>
    </w:p>
    <w:p w14:paraId="104B9F7F" w14:textId="77777777" w:rsidR="006D6FE1" w:rsidRPr="001F7815" w:rsidRDefault="006D6FE1" w:rsidP="006D6FE1">
      <w:r w:rsidRPr="001F7815">
        <w:t>____________________________________________________________</w:t>
      </w:r>
    </w:p>
    <w:p w14:paraId="4032777F" w14:textId="77777777" w:rsidR="006D6FE1" w:rsidRPr="001F7815" w:rsidRDefault="006D6FE1" w:rsidP="006D6FE1">
      <w:pPr>
        <w:rPr>
          <w:color w:val="FF0000"/>
        </w:rPr>
      </w:pPr>
      <w:r w:rsidRPr="001F7815">
        <w:t>____________________________________________________________</w:t>
      </w:r>
    </w:p>
    <w:p w14:paraId="6B1F0AFE" w14:textId="77777777" w:rsidR="006D6FE1" w:rsidRPr="001F7815" w:rsidRDefault="006D6FE1" w:rsidP="006D6FE1">
      <w:pPr>
        <w:rPr>
          <w:b/>
          <w:bCs/>
        </w:rPr>
      </w:pPr>
    </w:p>
    <w:p w14:paraId="20F59388" w14:textId="77777777" w:rsidR="006D6FE1" w:rsidRPr="001F7815" w:rsidRDefault="006D6FE1" w:rsidP="006D6FE1">
      <w:pPr>
        <w:ind w:left="1440" w:hanging="1440"/>
      </w:pPr>
      <w:r w:rsidRPr="001F7815">
        <w:rPr>
          <w:b/>
          <w:bCs/>
        </w:rPr>
        <w:t>Step 3:</w:t>
      </w:r>
      <w:r w:rsidRPr="001F7815">
        <w:tab/>
        <w:t xml:space="preserve">Shut down the machine or equipment by the normal stopping procedure (such as depressing a stop button, opening switches, or closing valves). </w:t>
      </w:r>
    </w:p>
    <w:p w14:paraId="0829998F" w14:textId="77777777" w:rsidR="006D6FE1" w:rsidRPr="001F7815" w:rsidRDefault="006D6FE1" w:rsidP="006D6FE1">
      <w:pPr>
        <w:rPr>
          <w:i/>
          <w:iCs/>
          <w:color w:val="FF0000"/>
        </w:rPr>
      </w:pPr>
    </w:p>
    <w:p w14:paraId="3EF4AB90" w14:textId="77777777" w:rsidR="006D6FE1" w:rsidRPr="001F7815" w:rsidRDefault="006D6FE1" w:rsidP="006D6FE1">
      <w:pPr>
        <w:pStyle w:val="BodyTextIndent"/>
      </w:pPr>
      <w:r w:rsidRPr="001F7815">
        <w:t xml:space="preserve">(List types and locations of machine or equipment operating controls.) </w:t>
      </w:r>
    </w:p>
    <w:p w14:paraId="4B667805" w14:textId="77777777" w:rsidR="006D6FE1" w:rsidRPr="001F7815" w:rsidRDefault="006D6FE1" w:rsidP="006D6FE1">
      <w:r w:rsidRPr="001F7815">
        <w:t>____________________________________________________________</w:t>
      </w:r>
    </w:p>
    <w:p w14:paraId="35174750" w14:textId="77777777" w:rsidR="006D6FE1" w:rsidRPr="001F7815" w:rsidRDefault="006D6FE1" w:rsidP="006D6FE1">
      <w:r w:rsidRPr="001F7815">
        <w:t>____________________________________________________________</w:t>
      </w:r>
    </w:p>
    <w:p w14:paraId="59178654" w14:textId="77777777" w:rsidR="006D6FE1" w:rsidRPr="001F7815" w:rsidRDefault="006D6FE1" w:rsidP="006D6FE1">
      <w:r w:rsidRPr="001F7815">
        <w:t>____________________________________________________________</w:t>
      </w:r>
    </w:p>
    <w:p w14:paraId="76891C2E" w14:textId="77777777" w:rsidR="006D6FE1" w:rsidRPr="001F7815" w:rsidRDefault="006D6FE1" w:rsidP="006D6FE1"/>
    <w:p w14:paraId="050AFE7C" w14:textId="77777777" w:rsidR="006D6FE1" w:rsidRPr="001F7815" w:rsidRDefault="006D6FE1" w:rsidP="006D6FE1">
      <w:pPr>
        <w:ind w:left="1440" w:hanging="1440"/>
      </w:pPr>
      <w:r w:rsidRPr="001F7815">
        <w:rPr>
          <w:b/>
          <w:bCs/>
        </w:rPr>
        <w:t>Step 4:</w:t>
      </w:r>
      <w:r w:rsidRPr="001F7815">
        <w:tab/>
        <w:t xml:space="preserve">Completely isolate the machine or equipment from its energy sources by using the appropriate energy-isolating devices. </w:t>
      </w:r>
    </w:p>
    <w:p w14:paraId="11D19292" w14:textId="77777777" w:rsidR="006D6FE1" w:rsidRPr="001F7815" w:rsidRDefault="006D6FE1" w:rsidP="006D6FE1"/>
    <w:p w14:paraId="2FF0B55F" w14:textId="77777777" w:rsidR="006D6FE1" w:rsidRPr="001F7815" w:rsidRDefault="006D6FE1" w:rsidP="006D6FE1">
      <w:pPr>
        <w:pStyle w:val="BodyText2"/>
      </w:pPr>
      <w:r w:rsidRPr="001F7815">
        <w:t xml:space="preserve">     (List types, and locations of energy isolating devices. </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2610"/>
        <w:gridCol w:w="764"/>
        <w:gridCol w:w="764"/>
        <w:gridCol w:w="2340"/>
      </w:tblGrid>
      <w:tr w:rsidR="001134BB" w:rsidRPr="001F7815" w14:paraId="7D5DA328" w14:textId="77777777" w:rsidTr="00472910">
        <w:tc>
          <w:tcPr>
            <w:tcW w:w="2880"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429D4969" w14:textId="77777777" w:rsidR="001134BB" w:rsidRPr="001F7815" w:rsidRDefault="001134BB" w:rsidP="00472910">
            <w:pPr>
              <w:tabs>
                <w:tab w:val="left" w:pos="-1080"/>
                <w:tab w:val="left" w:pos="-720"/>
                <w:tab w:val="left" w:pos="2160"/>
                <w:tab w:val="left" w:pos="5040"/>
                <w:tab w:val="left" w:pos="7020"/>
                <w:tab w:val="left" w:pos="7920"/>
              </w:tabs>
              <w:spacing w:after="58"/>
              <w:jc w:val="center"/>
              <w:rPr>
                <w:b/>
                <w:bCs/>
                <w:sz w:val="18"/>
                <w:szCs w:val="18"/>
              </w:rPr>
            </w:pPr>
            <w:r w:rsidRPr="001F7815">
              <w:rPr>
                <w:b/>
                <w:bCs/>
                <w:sz w:val="18"/>
                <w:szCs w:val="18"/>
              </w:rPr>
              <w:t>ENERGY SOURCE</w:t>
            </w:r>
          </w:p>
        </w:tc>
        <w:tc>
          <w:tcPr>
            <w:tcW w:w="2610"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27162793" w14:textId="77777777" w:rsidR="001134BB" w:rsidRPr="001F7815" w:rsidRDefault="001134BB" w:rsidP="00472910">
            <w:pPr>
              <w:spacing w:line="120" w:lineRule="exact"/>
              <w:rPr>
                <w:b/>
                <w:bCs/>
                <w:sz w:val="18"/>
                <w:szCs w:val="18"/>
              </w:rPr>
            </w:pPr>
          </w:p>
          <w:p w14:paraId="17F8F17F" w14:textId="77777777" w:rsidR="001134BB" w:rsidRPr="001F7815" w:rsidRDefault="001134BB" w:rsidP="00472910">
            <w:pPr>
              <w:tabs>
                <w:tab w:val="left" w:pos="-1080"/>
                <w:tab w:val="left" w:pos="-720"/>
                <w:tab w:val="left" w:pos="2160"/>
                <w:tab w:val="left" w:pos="5040"/>
                <w:tab w:val="left" w:pos="7020"/>
                <w:tab w:val="left" w:pos="7920"/>
              </w:tabs>
              <w:spacing w:after="58"/>
              <w:jc w:val="center"/>
              <w:rPr>
                <w:b/>
                <w:bCs/>
                <w:sz w:val="18"/>
                <w:szCs w:val="18"/>
              </w:rPr>
            </w:pPr>
            <w:r w:rsidRPr="001F7815">
              <w:rPr>
                <w:b/>
                <w:bCs/>
                <w:sz w:val="18"/>
                <w:szCs w:val="18"/>
              </w:rPr>
              <w:t>LOCATION</w:t>
            </w:r>
          </w:p>
        </w:tc>
        <w:tc>
          <w:tcPr>
            <w:tcW w:w="1528" w:type="dxa"/>
            <w:gridSpan w:val="2"/>
            <w:tcBorders>
              <w:top w:val="single" w:sz="7" w:space="0" w:color="000000"/>
              <w:left w:val="single" w:sz="7" w:space="0" w:color="000000"/>
              <w:bottom w:val="single" w:sz="7" w:space="0" w:color="000000"/>
              <w:right w:val="single" w:sz="7" w:space="0" w:color="000000"/>
            </w:tcBorders>
            <w:shd w:val="pct5" w:color="000000" w:fill="FFFFFF"/>
            <w:vAlign w:val="bottom"/>
          </w:tcPr>
          <w:p w14:paraId="4455465D" w14:textId="77777777" w:rsidR="001134BB" w:rsidRPr="001F7815" w:rsidRDefault="001134BB" w:rsidP="00472910">
            <w:pPr>
              <w:spacing w:line="120" w:lineRule="exact"/>
              <w:rPr>
                <w:b/>
                <w:bCs/>
                <w:sz w:val="18"/>
                <w:szCs w:val="18"/>
              </w:rPr>
            </w:pPr>
          </w:p>
          <w:p w14:paraId="16794497" w14:textId="77777777" w:rsidR="001134BB" w:rsidRPr="001F7815" w:rsidRDefault="001134BB" w:rsidP="00472910">
            <w:pPr>
              <w:tabs>
                <w:tab w:val="left" w:pos="-1080"/>
                <w:tab w:val="left" w:pos="-720"/>
                <w:tab w:val="left" w:pos="2160"/>
                <w:tab w:val="left" w:pos="5040"/>
                <w:tab w:val="left" w:pos="7020"/>
                <w:tab w:val="left" w:pos="7920"/>
              </w:tabs>
              <w:jc w:val="center"/>
              <w:rPr>
                <w:b/>
                <w:bCs/>
                <w:sz w:val="18"/>
                <w:szCs w:val="18"/>
              </w:rPr>
            </w:pPr>
            <w:r w:rsidRPr="001F7815">
              <w:rPr>
                <w:b/>
                <w:bCs/>
                <w:sz w:val="18"/>
                <w:szCs w:val="18"/>
              </w:rPr>
              <w:t>Lockable</w:t>
            </w:r>
          </w:p>
          <w:p w14:paraId="4549106C" w14:textId="77777777" w:rsidR="001134BB" w:rsidRPr="001F7815" w:rsidRDefault="001134BB" w:rsidP="00472910">
            <w:pPr>
              <w:tabs>
                <w:tab w:val="left" w:pos="-1080"/>
                <w:tab w:val="left" w:pos="-720"/>
                <w:tab w:val="left" w:pos="2160"/>
                <w:tab w:val="left" w:pos="5040"/>
                <w:tab w:val="left" w:pos="7020"/>
                <w:tab w:val="left" w:pos="7920"/>
              </w:tabs>
              <w:spacing w:after="58"/>
              <w:jc w:val="center"/>
              <w:rPr>
                <w:b/>
                <w:bCs/>
                <w:sz w:val="18"/>
                <w:szCs w:val="18"/>
              </w:rPr>
            </w:pPr>
            <w:r w:rsidRPr="001F7815">
              <w:rPr>
                <w:b/>
                <w:bCs/>
                <w:sz w:val="18"/>
                <w:szCs w:val="18"/>
              </w:rPr>
              <w:t>Yes             No</w:t>
            </w:r>
          </w:p>
        </w:tc>
        <w:tc>
          <w:tcPr>
            <w:tcW w:w="2340" w:type="dxa"/>
            <w:tcBorders>
              <w:top w:val="single" w:sz="7" w:space="0" w:color="000000"/>
              <w:left w:val="single" w:sz="7" w:space="0" w:color="000000"/>
              <w:bottom w:val="single" w:sz="7" w:space="0" w:color="000000"/>
              <w:right w:val="single" w:sz="7" w:space="0" w:color="000000"/>
            </w:tcBorders>
            <w:shd w:val="pct5" w:color="000000" w:fill="FFFFFF"/>
            <w:vAlign w:val="bottom"/>
          </w:tcPr>
          <w:p w14:paraId="1F07E896" w14:textId="77777777" w:rsidR="001134BB" w:rsidRPr="001F7815" w:rsidRDefault="001134BB" w:rsidP="00472910">
            <w:pPr>
              <w:spacing w:line="120" w:lineRule="exact"/>
              <w:rPr>
                <w:b/>
                <w:bCs/>
                <w:sz w:val="18"/>
                <w:szCs w:val="18"/>
              </w:rPr>
            </w:pPr>
          </w:p>
          <w:p w14:paraId="0D7284CF" w14:textId="77777777" w:rsidR="001134BB" w:rsidRPr="001F7815" w:rsidRDefault="001134BB" w:rsidP="00472910">
            <w:pPr>
              <w:tabs>
                <w:tab w:val="left" w:pos="-1080"/>
                <w:tab w:val="left" w:pos="-720"/>
                <w:tab w:val="left" w:pos="2160"/>
                <w:tab w:val="left" w:pos="5040"/>
                <w:tab w:val="left" w:pos="7020"/>
                <w:tab w:val="left" w:pos="7920"/>
              </w:tabs>
              <w:spacing w:after="58"/>
              <w:jc w:val="center"/>
              <w:rPr>
                <w:b/>
                <w:bCs/>
              </w:rPr>
            </w:pPr>
            <w:r w:rsidRPr="001F7815">
              <w:rPr>
                <w:b/>
                <w:bCs/>
                <w:sz w:val="18"/>
                <w:szCs w:val="18"/>
              </w:rPr>
              <w:t>Type lock or block needed</w:t>
            </w:r>
          </w:p>
        </w:tc>
      </w:tr>
      <w:tr w:rsidR="001134BB" w:rsidRPr="001F7815" w14:paraId="74CA0499" w14:textId="77777777" w:rsidTr="00472910">
        <w:tc>
          <w:tcPr>
            <w:tcW w:w="2880" w:type="dxa"/>
            <w:tcBorders>
              <w:top w:val="single" w:sz="7" w:space="0" w:color="000000"/>
              <w:left w:val="single" w:sz="7" w:space="0" w:color="000000"/>
              <w:bottom w:val="single" w:sz="7" w:space="0" w:color="000000"/>
              <w:right w:val="single" w:sz="7" w:space="0" w:color="000000"/>
            </w:tcBorders>
          </w:tcPr>
          <w:p w14:paraId="0C492AF3" w14:textId="77777777" w:rsidR="001134BB" w:rsidRPr="001F7815" w:rsidRDefault="001134BB" w:rsidP="00472910">
            <w:pPr>
              <w:spacing w:line="120" w:lineRule="exact"/>
              <w:rPr>
                <w:b/>
                <w:bCs/>
              </w:rPr>
            </w:pPr>
          </w:p>
          <w:p w14:paraId="6E0151AA"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610" w:type="dxa"/>
            <w:tcBorders>
              <w:top w:val="single" w:sz="7" w:space="0" w:color="000000"/>
              <w:left w:val="single" w:sz="7" w:space="0" w:color="000000"/>
              <w:bottom w:val="single" w:sz="7" w:space="0" w:color="000000"/>
              <w:right w:val="single" w:sz="7" w:space="0" w:color="000000"/>
            </w:tcBorders>
          </w:tcPr>
          <w:p w14:paraId="43A6D919" w14:textId="77777777" w:rsidR="001134BB" w:rsidRPr="001F7815" w:rsidRDefault="001134BB" w:rsidP="00472910">
            <w:pPr>
              <w:spacing w:line="120" w:lineRule="exact"/>
            </w:pPr>
          </w:p>
          <w:p w14:paraId="72E3751D"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1B10BBFE" w14:textId="77777777" w:rsidR="001134BB" w:rsidRPr="001F7815" w:rsidRDefault="001134BB" w:rsidP="00472910">
            <w:pPr>
              <w:spacing w:line="120" w:lineRule="exact"/>
            </w:pPr>
          </w:p>
          <w:p w14:paraId="6C08CCD2"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28A6946B" w14:textId="77777777" w:rsidR="001134BB" w:rsidRPr="001F7815" w:rsidRDefault="001134BB" w:rsidP="00472910">
            <w:pPr>
              <w:spacing w:line="120" w:lineRule="exact"/>
            </w:pPr>
          </w:p>
          <w:p w14:paraId="199897BA"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340" w:type="dxa"/>
            <w:tcBorders>
              <w:top w:val="single" w:sz="7" w:space="0" w:color="000000"/>
              <w:left w:val="single" w:sz="7" w:space="0" w:color="000000"/>
              <w:bottom w:val="single" w:sz="7" w:space="0" w:color="000000"/>
              <w:right w:val="single" w:sz="7" w:space="0" w:color="000000"/>
            </w:tcBorders>
          </w:tcPr>
          <w:p w14:paraId="0E017FA8" w14:textId="77777777" w:rsidR="001134BB" w:rsidRPr="001F7815" w:rsidRDefault="001134BB" w:rsidP="00472910">
            <w:pPr>
              <w:spacing w:line="120" w:lineRule="exact"/>
            </w:pPr>
          </w:p>
          <w:p w14:paraId="6A8B15A3" w14:textId="77777777" w:rsidR="001134BB" w:rsidRPr="001F7815" w:rsidRDefault="001134BB" w:rsidP="00472910">
            <w:pPr>
              <w:tabs>
                <w:tab w:val="left" w:pos="-1080"/>
                <w:tab w:val="left" w:pos="-720"/>
                <w:tab w:val="left" w:pos="2160"/>
                <w:tab w:val="left" w:pos="5040"/>
                <w:tab w:val="left" w:pos="7020"/>
                <w:tab w:val="left" w:pos="7920"/>
              </w:tabs>
              <w:spacing w:after="58"/>
            </w:pPr>
          </w:p>
        </w:tc>
      </w:tr>
      <w:tr w:rsidR="001134BB" w:rsidRPr="001F7815" w14:paraId="077265F2" w14:textId="77777777" w:rsidTr="00472910">
        <w:tc>
          <w:tcPr>
            <w:tcW w:w="2880" w:type="dxa"/>
            <w:tcBorders>
              <w:top w:val="single" w:sz="7" w:space="0" w:color="000000"/>
              <w:left w:val="single" w:sz="7" w:space="0" w:color="000000"/>
              <w:bottom w:val="single" w:sz="7" w:space="0" w:color="000000"/>
              <w:right w:val="single" w:sz="7" w:space="0" w:color="000000"/>
            </w:tcBorders>
          </w:tcPr>
          <w:p w14:paraId="051F617D" w14:textId="77777777" w:rsidR="001134BB" w:rsidRPr="001F7815" w:rsidRDefault="001134BB" w:rsidP="00472910">
            <w:pPr>
              <w:spacing w:line="120" w:lineRule="exact"/>
            </w:pPr>
          </w:p>
          <w:p w14:paraId="1FEBAE49"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610" w:type="dxa"/>
            <w:tcBorders>
              <w:top w:val="single" w:sz="7" w:space="0" w:color="000000"/>
              <w:left w:val="single" w:sz="7" w:space="0" w:color="000000"/>
              <w:bottom w:val="single" w:sz="7" w:space="0" w:color="000000"/>
              <w:right w:val="single" w:sz="7" w:space="0" w:color="000000"/>
            </w:tcBorders>
          </w:tcPr>
          <w:p w14:paraId="2F89F100" w14:textId="77777777" w:rsidR="001134BB" w:rsidRPr="001F7815" w:rsidRDefault="001134BB" w:rsidP="00472910">
            <w:pPr>
              <w:spacing w:line="120" w:lineRule="exact"/>
            </w:pPr>
          </w:p>
          <w:p w14:paraId="59EF559B"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4DB3F586" w14:textId="77777777" w:rsidR="001134BB" w:rsidRPr="001F7815" w:rsidRDefault="001134BB" w:rsidP="00472910">
            <w:pPr>
              <w:spacing w:line="120" w:lineRule="exact"/>
            </w:pPr>
          </w:p>
          <w:p w14:paraId="0BDEE3D5"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00D7272B" w14:textId="77777777" w:rsidR="001134BB" w:rsidRPr="001F7815" w:rsidRDefault="001134BB" w:rsidP="00472910">
            <w:pPr>
              <w:spacing w:line="120" w:lineRule="exact"/>
            </w:pPr>
          </w:p>
          <w:p w14:paraId="5906465B"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340" w:type="dxa"/>
            <w:tcBorders>
              <w:top w:val="single" w:sz="7" w:space="0" w:color="000000"/>
              <w:left w:val="single" w:sz="7" w:space="0" w:color="000000"/>
              <w:bottom w:val="single" w:sz="7" w:space="0" w:color="000000"/>
              <w:right w:val="single" w:sz="7" w:space="0" w:color="000000"/>
            </w:tcBorders>
          </w:tcPr>
          <w:p w14:paraId="60C5F191" w14:textId="77777777" w:rsidR="001134BB" w:rsidRPr="001F7815" w:rsidRDefault="001134BB" w:rsidP="00472910">
            <w:pPr>
              <w:spacing w:line="120" w:lineRule="exact"/>
            </w:pPr>
          </w:p>
          <w:p w14:paraId="24D12B2F" w14:textId="77777777" w:rsidR="001134BB" w:rsidRPr="001F7815" w:rsidRDefault="001134BB" w:rsidP="00472910">
            <w:pPr>
              <w:tabs>
                <w:tab w:val="left" w:pos="-1080"/>
                <w:tab w:val="left" w:pos="-720"/>
                <w:tab w:val="left" w:pos="2160"/>
                <w:tab w:val="left" w:pos="5040"/>
                <w:tab w:val="left" w:pos="7020"/>
                <w:tab w:val="left" w:pos="7920"/>
              </w:tabs>
              <w:spacing w:after="58"/>
            </w:pPr>
          </w:p>
        </w:tc>
      </w:tr>
      <w:tr w:rsidR="001134BB" w:rsidRPr="001F7815" w14:paraId="4029536C" w14:textId="77777777" w:rsidTr="00472910">
        <w:tc>
          <w:tcPr>
            <w:tcW w:w="2880" w:type="dxa"/>
            <w:tcBorders>
              <w:top w:val="single" w:sz="7" w:space="0" w:color="000000"/>
              <w:left w:val="single" w:sz="7" w:space="0" w:color="000000"/>
              <w:bottom w:val="single" w:sz="7" w:space="0" w:color="000000"/>
              <w:right w:val="single" w:sz="7" w:space="0" w:color="000000"/>
            </w:tcBorders>
          </w:tcPr>
          <w:p w14:paraId="4ABDAD69" w14:textId="77777777" w:rsidR="001134BB" w:rsidRPr="001F7815" w:rsidRDefault="001134BB" w:rsidP="00472910">
            <w:pPr>
              <w:spacing w:line="120" w:lineRule="exact"/>
            </w:pPr>
          </w:p>
          <w:p w14:paraId="69B26D55"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610" w:type="dxa"/>
            <w:tcBorders>
              <w:top w:val="single" w:sz="7" w:space="0" w:color="000000"/>
              <w:left w:val="single" w:sz="7" w:space="0" w:color="000000"/>
              <w:bottom w:val="single" w:sz="7" w:space="0" w:color="000000"/>
              <w:right w:val="single" w:sz="7" w:space="0" w:color="000000"/>
            </w:tcBorders>
          </w:tcPr>
          <w:p w14:paraId="7D194E0F" w14:textId="77777777" w:rsidR="001134BB" w:rsidRPr="001F7815" w:rsidRDefault="001134BB" w:rsidP="00472910">
            <w:pPr>
              <w:spacing w:line="120" w:lineRule="exact"/>
            </w:pPr>
          </w:p>
          <w:p w14:paraId="4ED4A323"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4E836223" w14:textId="77777777" w:rsidR="001134BB" w:rsidRPr="001F7815" w:rsidRDefault="001134BB" w:rsidP="00472910">
            <w:pPr>
              <w:spacing w:line="120" w:lineRule="exact"/>
            </w:pPr>
          </w:p>
          <w:p w14:paraId="2158AC30"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61D26E40" w14:textId="77777777" w:rsidR="001134BB" w:rsidRPr="001F7815" w:rsidRDefault="001134BB" w:rsidP="00472910">
            <w:pPr>
              <w:spacing w:line="120" w:lineRule="exact"/>
            </w:pPr>
          </w:p>
          <w:p w14:paraId="60DC6BA8"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340" w:type="dxa"/>
            <w:tcBorders>
              <w:top w:val="single" w:sz="7" w:space="0" w:color="000000"/>
              <w:left w:val="single" w:sz="7" w:space="0" w:color="000000"/>
              <w:bottom w:val="single" w:sz="7" w:space="0" w:color="000000"/>
              <w:right w:val="single" w:sz="7" w:space="0" w:color="000000"/>
            </w:tcBorders>
          </w:tcPr>
          <w:p w14:paraId="031B0724" w14:textId="77777777" w:rsidR="001134BB" w:rsidRPr="001F7815" w:rsidRDefault="001134BB" w:rsidP="00472910">
            <w:pPr>
              <w:spacing w:line="120" w:lineRule="exact"/>
            </w:pPr>
          </w:p>
          <w:p w14:paraId="3EEDB443" w14:textId="77777777" w:rsidR="001134BB" w:rsidRPr="001F7815" w:rsidRDefault="001134BB" w:rsidP="00472910">
            <w:pPr>
              <w:tabs>
                <w:tab w:val="left" w:pos="-1080"/>
                <w:tab w:val="left" w:pos="-720"/>
                <w:tab w:val="left" w:pos="2160"/>
                <w:tab w:val="left" w:pos="5040"/>
                <w:tab w:val="left" w:pos="7020"/>
                <w:tab w:val="left" w:pos="7920"/>
              </w:tabs>
              <w:spacing w:after="58"/>
            </w:pPr>
          </w:p>
        </w:tc>
      </w:tr>
      <w:tr w:rsidR="001134BB" w:rsidRPr="001F7815" w14:paraId="31ADAE7A" w14:textId="77777777" w:rsidTr="00472910">
        <w:tc>
          <w:tcPr>
            <w:tcW w:w="2880" w:type="dxa"/>
            <w:tcBorders>
              <w:top w:val="single" w:sz="7" w:space="0" w:color="000000"/>
              <w:left w:val="single" w:sz="7" w:space="0" w:color="000000"/>
              <w:bottom w:val="single" w:sz="7" w:space="0" w:color="000000"/>
              <w:right w:val="single" w:sz="7" w:space="0" w:color="000000"/>
            </w:tcBorders>
          </w:tcPr>
          <w:p w14:paraId="0C7221FE" w14:textId="77777777" w:rsidR="001134BB" w:rsidRPr="001F7815" w:rsidRDefault="001134BB" w:rsidP="00472910">
            <w:pPr>
              <w:spacing w:line="120" w:lineRule="exact"/>
            </w:pPr>
          </w:p>
          <w:p w14:paraId="118EB2E4"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610" w:type="dxa"/>
            <w:tcBorders>
              <w:top w:val="single" w:sz="7" w:space="0" w:color="000000"/>
              <w:left w:val="single" w:sz="7" w:space="0" w:color="000000"/>
              <w:bottom w:val="single" w:sz="7" w:space="0" w:color="000000"/>
              <w:right w:val="single" w:sz="7" w:space="0" w:color="000000"/>
            </w:tcBorders>
          </w:tcPr>
          <w:p w14:paraId="2A718F59" w14:textId="77777777" w:rsidR="001134BB" w:rsidRPr="001F7815" w:rsidRDefault="001134BB" w:rsidP="00472910">
            <w:pPr>
              <w:spacing w:line="120" w:lineRule="exact"/>
            </w:pPr>
          </w:p>
          <w:p w14:paraId="61951DD9"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30A709D7" w14:textId="77777777" w:rsidR="001134BB" w:rsidRPr="001F7815" w:rsidRDefault="001134BB" w:rsidP="00472910">
            <w:pPr>
              <w:spacing w:line="120" w:lineRule="exact"/>
            </w:pPr>
          </w:p>
          <w:p w14:paraId="13314830"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64AB0D10" w14:textId="77777777" w:rsidR="001134BB" w:rsidRPr="001F7815" w:rsidRDefault="001134BB" w:rsidP="00472910">
            <w:pPr>
              <w:spacing w:line="120" w:lineRule="exact"/>
            </w:pPr>
          </w:p>
          <w:p w14:paraId="1120FE6D"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340" w:type="dxa"/>
            <w:tcBorders>
              <w:top w:val="single" w:sz="7" w:space="0" w:color="000000"/>
              <w:left w:val="single" w:sz="7" w:space="0" w:color="000000"/>
              <w:bottom w:val="single" w:sz="7" w:space="0" w:color="000000"/>
              <w:right w:val="single" w:sz="7" w:space="0" w:color="000000"/>
            </w:tcBorders>
          </w:tcPr>
          <w:p w14:paraId="39CD4662" w14:textId="77777777" w:rsidR="001134BB" w:rsidRPr="001F7815" w:rsidRDefault="001134BB" w:rsidP="00472910">
            <w:pPr>
              <w:spacing w:line="120" w:lineRule="exact"/>
            </w:pPr>
          </w:p>
          <w:p w14:paraId="1311EC94" w14:textId="77777777" w:rsidR="001134BB" w:rsidRPr="001F7815" w:rsidRDefault="001134BB" w:rsidP="00472910">
            <w:pPr>
              <w:tabs>
                <w:tab w:val="left" w:pos="-1080"/>
                <w:tab w:val="left" w:pos="-720"/>
                <w:tab w:val="left" w:pos="2160"/>
                <w:tab w:val="left" w:pos="5040"/>
                <w:tab w:val="left" w:pos="7020"/>
                <w:tab w:val="left" w:pos="7920"/>
              </w:tabs>
              <w:spacing w:after="58"/>
            </w:pPr>
          </w:p>
        </w:tc>
      </w:tr>
      <w:tr w:rsidR="001134BB" w:rsidRPr="001F7815" w14:paraId="46F3C78C" w14:textId="77777777" w:rsidTr="00472910">
        <w:tc>
          <w:tcPr>
            <w:tcW w:w="2880" w:type="dxa"/>
            <w:tcBorders>
              <w:top w:val="single" w:sz="7" w:space="0" w:color="000000"/>
              <w:left w:val="single" w:sz="7" w:space="0" w:color="000000"/>
              <w:bottom w:val="single" w:sz="7" w:space="0" w:color="000000"/>
              <w:right w:val="single" w:sz="7" w:space="0" w:color="000000"/>
            </w:tcBorders>
          </w:tcPr>
          <w:p w14:paraId="6F0B4773" w14:textId="77777777" w:rsidR="001134BB" w:rsidRPr="001F7815" w:rsidRDefault="001134BB" w:rsidP="00472910">
            <w:pPr>
              <w:spacing w:line="120" w:lineRule="exact"/>
            </w:pPr>
          </w:p>
          <w:p w14:paraId="1EC0EB69"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610" w:type="dxa"/>
            <w:tcBorders>
              <w:top w:val="single" w:sz="7" w:space="0" w:color="000000"/>
              <w:left w:val="single" w:sz="7" w:space="0" w:color="000000"/>
              <w:bottom w:val="single" w:sz="7" w:space="0" w:color="000000"/>
              <w:right w:val="single" w:sz="7" w:space="0" w:color="000000"/>
            </w:tcBorders>
          </w:tcPr>
          <w:p w14:paraId="6A13CC85" w14:textId="77777777" w:rsidR="001134BB" w:rsidRPr="001F7815" w:rsidRDefault="001134BB" w:rsidP="00472910">
            <w:pPr>
              <w:spacing w:line="120" w:lineRule="exact"/>
            </w:pPr>
          </w:p>
          <w:p w14:paraId="1499FF0F"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72DA95C6" w14:textId="77777777" w:rsidR="001134BB" w:rsidRPr="001F7815" w:rsidRDefault="001134BB" w:rsidP="00472910">
            <w:pPr>
              <w:spacing w:line="120" w:lineRule="exact"/>
            </w:pPr>
          </w:p>
          <w:p w14:paraId="46B0B707"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046A692E" w14:textId="77777777" w:rsidR="001134BB" w:rsidRPr="001F7815" w:rsidRDefault="001134BB" w:rsidP="00472910">
            <w:pPr>
              <w:spacing w:line="120" w:lineRule="exact"/>
            </w:pPr>
          </w:p>
          <w:p w14:paraId="0151B0D4"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340" w:type="dxa"/>
            <w:tcBorders>
              <w:top w:val="single" w:sz="7" w:space="0" w:color="000000"/>
              <w:left w:val="single" w:sz="7" w:space="0" w:color="000000"/>
              <w:bottom w:val="single" w:sz="7" w:space="0" w:color="000000"/>
              <w:right w:val="single" w:sz="7" w:space="0" w:color="000000"/>
            </w:tcBorders>
          </w:tcPr>
          <w:p w14:paraId="35F96173" w14:textId="77777777" w:rsidR="001134BB" w:rsidRPr="001F7815" w:rsidRDefault="001134BB" w:rsidP="00472910">
            <w:pPr>
              <w:spacing w:line="120" w:lineRule="exact"/>
            </w:pPr>
          </w:p>
          <w:p w14:paraId="3B1C479B" w14:textId="77777777" w:rsidR="001134BB" w:rsidRPr="001F7815" w:rsidRDefault="001134BB" w:rsidP="00472910">
            <w:pPr>
              <w:tabs>
                <w:tab w:val="left" w:pos="-1080"/>
                <w:tab w:val="left" w:pos="-720"/>
                <w:tab w:val="left" w:pos="2160"/>
                <w:tab w:val="left" w:pos="5040"/>
                <w:tab w:val="left" w:pos="7020"/>
                <w:tab w:val="left" w:pos="7920"/>
              </w:tabs>
              <w:spacing w:after="58"/>
            </w:pPr>
          </w:p>
        </w:tc>
      </w:tr>
      <w:tr w:rsidR="001134BB" w:rsidRPr="001F7815" w14:paraId="6292B356" w14:textId="77777777" w:rsidTr="00472910">
        <w:tc>
          <w:tcPr>
            <w:tcW w:w="2880" w:type="dxa"/>
            <w:tcBorders>
              <w:top w:val="single" w:sz="7" w:space="0" w:color="000000"/>
              <w:left w:val="single" w:sz="7" w:space="0" w:color="000000"/>
              <w:bottom w:val="single" w:sz="7" w:space="0" w:color="000000"/>
              <w:right w:val="single" w:sz="7" w:space="0" w:color="000000"/>
            </w:tcBorders>
          </w:tcPr>
          <w:p w14:paraId="113B0F38" w14:textId="77777777" w:rsidR="001134BB" w:rsidRPr="001F7815" w:rsidRDefault="001134BB" w:rsidP="00472910">
            <w:pPr>
              <w:spacing w:line="120" w:lineRule="exact"/>
            </w:pPr>
          </w:p>
          <w:p w14:paraId="21C38427"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610" w:type="dxa"/>
            <w:tcBorders>
              <w:top w:val="single" w:sz="7" w:space="0" w:color="000000"/>
              <w:left w:val="single" w:sz="7" w:space="0" w:color="000000"/>
              <w:bottom w:val="single" w:sz="7" w:space="0" w:color="000000"/>
              <w:right w:val="single" w:sz="7" w:space="0" w:color="000000"/>
            </w:tcBorders>
          </w:tcPr>
          <w:p w14:paraId="64B19778" w14:textId="77777777" w:rsidR="001134BB" w:rsidRPr="001F7815" w:rsidRDefault="001134BB" w:rsidP="00472910">
            <w:pPr>
              <w:spacing w:line="120" w:lineRule="exact"/>
            </w:pPr>
          </w:p>
          <w:p w14:paraId="0C0CC57E"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61011FA7" w14:textId="77777777" w:rsidR="001134BB" w:rsidRPr="001F7815" w:rsidRDefault="001134BB" w:rsidP="00472910">
            <w:pPr>
              <w:spacing w:line="120" w:lineRule="exact"/>
            </w:pPr>
          </w:p>
          <w:p w14:paraId="0328424E"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3A846EBF" w14:textId="77777777" w:rsidR="001134BB" w:rsidRPr="001F7815" w:rsidRDefault="001134BB" w:rsidP="00472910">
            <w:pPr>
              <w:spacing w:line="120" w:lineRule="exact"/>
            </w:pPr>
          </w:p>
          <w:p w14:paraId="05996903"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340" w:type="dxa"/>
            <w:tcBorders>
              <w:top w:val="single" w:sz="7" w:space="0" w:color="000000"/>
              <w:left w:val="single" w:sz="7" w:space="0" w:color="000000"/>
              <w:bottom w:val="single" w:sz="7" w:space="0" w:color="000000"/>
              <w:right w:val="single" w:sz="7" w:space="0" w:color="000000"/>
            </w:tcBorders>
          </w:tcPr>
          <w:p w14:paraId="695E577A" w14:textId="77777777" w:rsidR="001134BB" w:rsidRPr="001F7815" w:rsidRDefault="001134BB" w:rsidP="00472910">
            <w:pPr>
              <w:spacing w:line="120" w:lineRule="exact"/>
            </w:pPr>
          </w:p>
          <w:p w14:paraId="634ED6C8" w14:textId="77777777" w:rsidR="001134BB" w:rsidRPr="001F7815" w:rsidRDefault="001134BB" w:rsidP="00472910">
            <w:pPr>
              <w:tabs>
                <w:tab w:val="left" w:pos="-1080"/>
                <w:tab w:val="left" w:pos="-720"/>
                <w:tab w:val="left" w:pos="2160"/>
                <w:tab w:val="left" w:pos="5040"/>
                <w:tab w:val="left" w:pos="7020"/>
                <w:tab w:val="left" w:pos="7920"/>
              </w:tabs>
              <w:spacing w:after="58"/>
            </w:pPr>
          </w:p>
        </w:tc>
      </w:tr>
      <w:tr w:rsidR="001134BB" w:rsidRPr="001F7815" w14:paraId="3721071C" w14:textId="77777777" w:rsidTr="00472910">
        <w:tc>
          <w:tcPr>
            <w:tcW w:w="2880" w:type="dxa"/>
            <w:tcBorders>
              <w:top w:val="single" w:sz="7" w:space="0" w:color="000000"/>
              <w:left w:val="single" w:sz="7" w:space="0" w:color="000000"/>
              <w:bottom w:val="single" w:sz="7" w:space="0" w:color="000000"/>
              <w:right w:val="single" w:sz="7" w:space="0" w:color="000000"/>
            </w:tcBorders>
          </w:tcPr>
          <w:p w14:paraId="30F6CDAC" w14:textId="77777777" w:rsidR="001134BB" w:rsidRPr="001F7815" w:rsidRDefault="001134BB" w:rsidP="00472910">
            <w:pPr>
              <w:spacing w:line="120" w:lineRule="exact"/>
            </w:pPr>
          </w:p>
          <w:p w14:paraId="073D1AC0"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610" w:type="dxa"/>
            <w:tcBorders>
              <w:top w:val="single" w:sz="7" w:space="0" w:color="000000"/>
              <w:left w:val="single" w:sz="7" w:space="0" w:color="000000"/>
              <w:bottom w:val="single" w:sz="7" w:space="0" w:color="000000"/>
              <w:right w:val="single" w:sz="7" w:space="0" w:color="000000"/>
            </w:tcBorders>
          </w:tcPr>
          <w:p w14:paraId="4E37F45E" w14:textId="77777777" w:rsidR="001134BB" w:rsidRPr="001F7815" w:rsidRDefault="001134BB" w:rsidP="00472910">
            <w:pPr>
              <w:spacing w:line="120" w:lineRule="exact"/>
            </w:pPr>
          </w:p>
          <w:p w14:paraId="53A691F7"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383A8613" w14:textId="77777777" w:rsidR="001134BB" w:rsidRPr="001F7815" w:rsidRDefault="001134BB" w:rsidP="00472910">
            <w:pPr>
              <w:spacing w:line="120" w:lineRule="exact"/>
            </w:pPr>
          </w:p>
          <w:p w14:paraId="38365C79"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18865212" w14:textId="77777777" w:rsidR="001134BB" w:rsidRPr="001F7815" w:rsidRDefault="001134BB" w:rsidP="00472910">
            <w:pPr>
              <w:spacing w:line="120" w:lineRule="exact"/>
            </w:pPr>
          </w:p>
          <w:p w14:paraId="74073448"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340" w:type="dxa"/>
            <w:tcBorders>
              <w:top w:val="single" w:sz="7" w:space="0" w:color="000000"/>
              <w:left w:val="single" w:sz="7" w:space="0" w:color="000000"/>
              <w:bottom w:val="single" w:sz="7" w:space="0" w:color="000000"/>
              <w:right w:val="single" w:sz="7" w:space="0" w:color="000000"/>
            </w:tcBorders>
          </w:tcPr>
          <w:p w14:paraId="536DB3C1" w14:textId="77777777" w:rsidR="001134BB" w:rsidRPr="001F7815" w:rsidRDefault="001134BB" w:rsidP="00472910">
            <w:pPr>
              <w:spacing w:line="120" w:lineRule="exact"/>
            </w:pPr>
          </w:p>
          <w:p w14:paraId="3295C7DC" w14:textId="77777777" w:rsidR="001134BB" w:rsidRPr="001F7815" w:rsidRDefault="001134BB" w:rsidP="00472910">
            <w:pPr>
              <w:tabs>
                <w:tab w:val="left" w:pos="-1080"/>
                <w:tab w:val="left" w:pos="-720"/>
                <w:tab w:val="left" w:pos="2160"/>
                <w:tab w:val="left" w:pos="5040"/>
                <w:tab w:val="left" w:pos="7020"/>
                <w:tab w:val="left" w:pos="7920"/>
              </w:tabs>
              <w:spacing w:after="58"/>
            </w:pPr>
          </w:p>
        </w:tc>
      </w:tr>
      <w:tr w:rsidR="001134BB" w:rsidRPr="001F7815" w14:paraId="129C0BA1" w14:textId="77777777" w:rsidTr="00472910">
        <w:tc>
          <w:tcPr>
            <w:tcW w:w="2880" w:type="dxa"/>
            <w:tcBorders>
              <w:top w:val="single" w:sz="7" w:space="0" w:color="000000"/>
              <w:left w:val="single" w:sz="7" w:space="0" w:color="000000"/>
              <w:bottom w:val="single" w:sz="7" w:space="0" w:color="000000"/>
              <w:right w:val="single" w:sz="7" w:space="0" w:color="000000"/>
            </w:tcBorders>
          </w:tcPr>
          <w:p w14:paraId="091A7BE4" w14:textId="77777777" w:rsidR="001134BB" w:rsidRPr="001F7815" w:rsidRDefault="001134BB" w:rsidP="00472910">
            <w:pPr>
              <w:spacing w:line="120" w:lineRule="exact"/>
            </w:pPr>
          </w:p>
          <w:p w14:paraId="580F8E94"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610" w:type="dxa"/>
            <w:tcBorders>
              <w:top w:val="single" w:sz="7" w:space="0" w:color="000000"/>
              <w:left w:val="single" w:sz="7" w:space="0" w:color="000000"/>
              <w:bottom w:val="single" w:sz="7" w:space="0" w:color="000000"/>
              <w:right w:val="single" w:sz="7" w:space="0" w:color="000000"/>
            </w:tcBorders>
          </w:tcPr>
          <w:p w14:paraId="67DD98CF" w14:textId="77777777" w:rsidR="001134BB" w:rsidRPr="001F7815" w:rsidRDefault="001134BB" w:rsidP="00472910">
            <w:pPr>
              <w:spacing w:line="120" w:lineRule="exact"/>
            </w:pPr>
          </w:p>
          <w:p w14:paraId="3B3C1D42"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0C3B4193" w14:textId="77777777" w:rsidR="001134BB" w:rsidRPr="001F7815" w:rsidRDefault="001134BB" w:rsidP="00472910">
            <w:pPr>
              <w:spacing w:line="120" w:lineRule="exact"/>
            </w:pPr>
          </w:p>
          <w:p w14:paraId="584F5AA6"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77557F9F" w14:textId="77777777" w:rsidR="001134BB" w:rsidRPr="001F7815" w:rsidRDefault="001134BB" w:rsidP="00472910">
            <w:pPr>
              <w:spacing w:line="120" w:lineRule="exact"/>
            </w:pPr>
          </w:p>
          <w:p w14:paraId="260DF77E"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340" w:type="dxa"/>
            <w:tcBorders>
              <w:top w:val="single" w:sz="7" w:space="0" w:color="000000"/>
              <w:left w:val="single" w:sz="7" w:space="0" w:color="000000"/>
              <w:bottom w:val="single" w:sz="7" w:space="0" w:color="000000"/>
              <w:right w:val="single" w:sz="7" w:space="0" w:color="000000"/>
            </w:tcBorders>
          </w:tcPr>
          <w:p w14:paraId="00DC52A7" w14:textId="77777777" w:rsidR="001134BB" w:rsidRPr="001F7815" w:rsidRDefault="001134BB" w:rsidP="00472910">
            <w:pPr>
              <w:spacing w:line="120" w:lineRule="exact"/>
            </w:pPr>
          </w:p>
          <w:p w14:paraId="1F5B74C9" w14:textId="77777777" w:rsidR="001134BB" w:rsidRPr="001F7815" w:rsidRDefault="001134BB" w:rsidP="00472910">
            <w:pPr>
              <w:tabs>
                <w:tab w:val="left" w:pos="-1080"/>
                <w:tab w:val="left" w:pos="-720"/>
                <w:tab w:val="left" w:pos="2160"/>
                <w:tab w:val="left" w:pos="5040"/>
                <w:tab w:val="left" w:pos="7020"/>
                <w:tab w:val="left" w:pos="7920"/>
              </w:tabs>
              <w:spacing w:after="58"/>
            </w:pPr>
          </w:p>
        </w:tc>
      </w:tr>
      <w:tr w:rsidR="001134BB" w:rsidRPr="001F7815" w14:paraId="3032591B" w14:textId="77777777" w:rsidTr="00472910">
        <w:tc>
          <w:tcPr>
            <w:tcW w:w="2880" w:type="dxa"/>
            <w:tcBorders>
              <w:top w:val="single" w:sz="7" w:space="0" w:color="000000"/>
              <w:left w:val="single" w:sz="7" w:space="0" w:color="000000"/>
              <w:bottom w:val="single" w:sz="7" w:space="0" w:color="000000"/>
              <w:right w:val="single" w:sz="7" w:space="0" w:color="000000"/>
            </w:tcBorders>
          </w:tcPr>
          <w:p w14:paraId="0776DED8" w14:textId="77777777" w:rsidR="001134BB" w:rsidRPr="001F7815" w:rsidRDefault="001134BB" w:rsidP="00472910">
            <w:pPr>
              <w:spacing w:line="120" w:lineRule="exact"/>
            </w:pPr>
          </w:p>
          <w:p w14:paraId="764FBAE7"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610" w:type="dxa"/>
            <w:tcBorders>
              <w:top w:val="single" w:sz="7" w:space="0" w:color="000000"/>
              <w:left w:val="single" w:sz="7" w:space="0" w:color="000000"/>
              <w:bottom w:val="single" w:sz="7" w:space="0" w:color="000000"/>
              <w:right w:val="single" w:sz="7" w:space="0" w:color="000000"/>
            </w:tcBorders>
          </w:tcPr>
          <w:p w14:paraId="6BC21B7A" w14:textId="77777777" w:rsidR="001134BB" w:rsidRPr="001F7815" w:rsidRDefault="001134BB" w:rsidP="00472910">
            <w:pPr>
              <w:spacing w:line="120" w:lineRule="exact"/>
            </w:pPr>
          </w:p>
          <w:p w14:paraId="10A4FA9B"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242EB359" w14:textId="77777777" w:rsidR="001134BB" w:rsidRPr="001F7815" w:rsidRDefault="001134BB" w:rsidP="00472910">
            <w:pPr>
              <w:spacing w:line="120" w:lineRule="exact"/>
            </w:pPr>
          </w:p>
          <w:p w14:paraId="2EA32929"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764" w:type="dxa"/>
            <w:tcBorders>
              <w:top w:val="single" w:sz="7" w:space="0" w:color="000000"/>
              <w:left w:val="single" w:sz="7" w:space="0" w:color="000000"/>
              <w:bottom w:val="single" w:sz="7" w:space="0" w:color="000000"/>
              <w:right w:val="single" w:sz="7" w:space="0" w:color="000000"/>
            </w:tcBorders>
          </w:tcPr>
          <w:p w14:paraId="446EDCD7" w14:textId="77777777" w:rsidR="001134BB" w:rsidRPr="001F7815" w:rsidRDefault="001134BB" w:rsidP="00472910">
            <w:pPr>
              <w:spacing w:line="120" w:lineRule="exact"/>
            </w:pPr>
          </w:p>
          <w:p w14:paraId="6C1B00DD" w14:textId="77777777" w:rsidR="001134BB" w:rsidRPr="001F7815" w:rsidRDefault="001134BB" w:rsidP="00472910">
            <w:pPr>
              <w:tabs>
                <w:tab w:val="left" w:pos="-1080"/>
                <w:tab w:val="left" w:pos="-720"/>
                <w:tab w:val="left" w:pos="2160"/>
                <w:tab w:val="left" w:pos="5040"/>
                <w:tab w:val="left" w:pos="7020"/>
                <w:tab w:val="left" w:pos="7920"/>
              </w:tabs>
              <w:spacing w:after="58"/>
            </w:pPr>
          </w:p>
        </w:tc>
        <w:tc>
          <w:tcPr>
            <w:tcW w:w="2340" w:type="dxa"/>
            <w:tcBorders>
              <w:top w:val="single" w:sz="7" w:space="0" w:color="000000"/>
              <w:left w:val="single" w:sz="7" w:space="0" w:color="000000"/>
              <w:bottom w:val="single" w:sz="7" w:space="0" w:color="000000"/>
              <w:right w:val="single" w:sz="7" w:space="0" w:color="000000"/>
            </w:tcBorders>
          </w:tcPr>
          <w:p w14:paraId="62FD198A" w14:textId="77777777" w:rsidR="001134BB" w:rsidRPr="001F7815" w:rsidRDefault="001134BB" w:rsidP="00472910">
            <w:pPr>
              <w:spacing w:line="120" w:lineRule="exact"/>
            </w:pPr>
          </w:p>
          <w:p w14:paraId="22C9BBB2" w14:textId="77777777" w:rsidR="001134BB" w:rsidRPr="001F7815" w:rsidRDefault="001134BB" w:rsidP="00472910">
            <w:pPr>
              <w:tabs>
                <w:tab w:val="left" w:pos="-1080"/>
                <w:tab w:val="left" w:pos="-720"/>
                <w:tab w:val="left" w:pos="2160"/>
                <w:tab w:val="left" w:pos="5040"/>
                <w:tab w:val="left" w:pos="7020"/>
                <w:tab w:val="left" w:pos="7920"/>
              </w:tabs>
              <w:spacing w:after="58"/>
            </w:pPr>
          </w:p>
        </w:tc>
      </w:tr>
    </w:tbl>
    <w:p w14:paraId="59819396" w14:textId="77777777" w:rsidR="00831D96" w:rsidRPr="001F7815" w:rsidRDefault="00831D96" w:rsidP="00831D96">
      <w:r w:rsidRPr="001F7815">
        <w:rPr>
          <w:b/>
          <w:bCs/>
        </w:rPr>
        <w:lastRenderedPageBreak/>
        <w:t>SPECIFIC PROCEDURAL STEPS: (continued)</w:t>
      </w:r>
    </w:p>
    <w:p w14:paraId="287428AC" w14:textId="77777777" w:rsidR="00157A0F" w:rsidRPr="001F7815" w:rsidRDefault="00157A0F" w:rsidP="006D6FE1">
      <w:pPr>
        <w:rPr>
          <w:b/>
          <w:bCs/>
        </w:rPr>
      </w:pPr>
    </w:p>
    <w:p w14:paraId="5D47CFBA" w14:textId="77777777" w:rsidR="006D6FE1" w:rsidRPr="001F7815" w:rsidRDefault="006D6FE1" w:rsidP="006D6FE1">
      <w:r w:rsidRPr="001F7815">
        <w:rPr>
          <w:b/>
          <w:bCs/>
        </w:rPr>
        <w:t>Step 5</w:t>
      </w:r>
      <w:r w:rsidRPr="001F7815">
        <w:t>:</w:t>
      </w:r>
      <w:r w:rsidRPr="001F7815">
        <w:tab/>
        <w:t xml:space="preserve">Lock out the energy isolating devices with assigned individual locks. </w:t>
      </w:r>
    </w:p>
    <w:p w14:paraId="35D77239" w14:textId="0FFBD112" w:rsidR="006D6FE1" w:rsidRPr="001F7815" w:rsidRDefault="006D6FE1" w:rsidP="006D6FE1">
      <w:pPr>
        <w:pStyle w:val="BodyText2"/>
      </w:pPr>
      <w:r w:rsidRPr="001F7815">
        <w:t>(List the number of lock out devices applied, ensure that the lock out device displays the identity of the i</w:t>
      </w:r>
      <w:r w:rsidR="00157A0F" w:rsidRPr="001F7815">
        <w:t>n</w:t>
      </w:r>
      <w:r w:rsidRPr="001F7815">
        <w:t>dividual applying the device(s))</w:t>
      </w:r>
    </w:p>
    <w:p w14:paraId="2545CD6D" w14:textId="77777777" w:rsidR="006D6FE1" w:rsidRPr="001F7815" w:rsidRDefault="006D6FE1" w:rsidP="006D6FE1">
      <w:r w:rsidRPr="001F7815">
        <w:t>____________________________________________________________</w:t>
      </w:r>
    </w:p>
    <w:p w14:paraId="01E6847A" w14:textId="77777777" w:rsidR="006D6FE1" w:rsidRPr="001F7815" w:rsidRDefault="006D6FE1" w:rsidP="006D6FE1">
      <w:r w:rsidRPr="001F7815">
        <w:t>____________________________________________________________</w:t>
      </w:r>
    </w:p>
    <w:p w14:paraId="0374E071" w14:textId="77777777" w:rsidR="006D6FE1" w:rsidRPr="001F7815" w:rsidRDefault="006D6FE1" w:rsidP="006D6FE1">
      <w:r w:rsidRPr="001F7815">
        <w:t>____________________________________________________________</w:t>
      </w:r>
    </w:p>
    <w:p w14:paraId="787FBB73" w14:textId="77777777" w:rsidR="006D6FE1" w:rsidRPr="001F7815" w:rsidRDefault="006D6FE1" w:rsidP="006D6FE1"/>
    <w:p w14:paraId="57472D4D" w14:textId="77777777" w:rsidR="006D6FE1" w:rsidRPr="001F7815" w:rsidRDefault="006D6FE1" w:rsidP="006D6FE1">
      <w:pPr>
        <w:ind w:left="1440" w:hanging="1440"/>
        <w:rPr>
          <w:i/>
          <w:iCs/>
          <w:sz w:val="20"/>
        </w:rPr>
      </w:pPr>
      <w:r w:rsidRPr="001F7815">
        <w:rPr>
          <w:b/>
          <w:bCs/>
        </w:rPr>
        <w:t>Step 6:</w:t>
      </w:r>
      <w:r w:rsidRPr="001F7815">
        <w:tab/>
        <w:t xml:space="preserve">Dissipate or restrain stored and residual energy, such as that in capacitors, springs, elevated machine members, rotating flywheels, hydraulic systems, and air, gas, steam, or water pressure, using methods such as grounding, repositioning, blocking, or bleeding down. </w:t>
      </w:r>
    </w:p>
    <w:p w14:paraId="60A1CCFF" w14:textId="77777777" w:rsidR="006D6FE1" w:rsidRPr="001F7815" w:rsidRDefault="006D6FE1" w:rsidP="006D6FE1">
      <w:pPr>
        <w:rPr>
          <w:i/>
          <w:iCs/>
          <w:sz w:val="20"/>
        </w:rPr>
      </w:pPr>
    </w:p>
    <w:p w14:paraId="3A422D4D" w14:textId="77777777" w:rsidR="006D6FE1" w:rsidRPr="001F7815" w:rsidRDefault="006D6FE1" w:rsidP="006D6FE1">
      <w:pPr>
        <w:rPr>
          <w:iCs/>
        </w:rPr>
      </w:pPr>
      <w:r w:rsidRPr="001F7815">
        <w:rPr>
          <w:iCs/>
        </w:rPr>
        <w:t>(List the types of stored and residual energy and the methods to dissipate or restrain them.)</w:t>
      </w:r>
    </w:p>
    <w:p w14:paraId="17D0B493" w14:textId="77777777" w:rsidR="006D6FE1" w:rsidRPr="001F7815" w:rsidRDefault="006D6FE1" w:rsidP="006D6FE1">
      <w:r w:rsidRPr="001F7815">
        <w:t>____________________________________________________________</w:t>
      </w:r>
    </w:p>
    <w:p w14:paraId="3CAC1776" w14:textId="77777777" w:rsidR="006D6FE1" w:rsidRPr="001F7815" w:rsidRDefault="006D6FE1" w:rsidP="006D6FE1">
      <w:r w:rsidRPr="001F7815">
        <w:t>____________________________________________________________</w:t>
      </w:r>
    </w:p>
    <w:p w14:paraId="310CDC37" w14:textId="77777777" w:rsidR="006D6FE1" w:rsidRPr="001F7815" w:rsidRDefault="006D6FE1" w:rsidP="006D6FE1">
      <w:r w:rsidRPr="001F7815">
        <w:t>____________________________________________________________</w:t>
      </w:r>
    </w:p>
    <w:p w14:paraId="5568F55B" w14:textId="77777777" w:rsidR="006D6FE1" w:rsidRPr="001F7815" w:rsidRDefault="006D6FE1" w:rsidP="006D6FE1">
      <w:pPr>
        <w:rPr>
          <w:i/>
          <w:iCs/>
          <w:color w:val="FF0000"/>
          <w:sz w:val="20"/>
        </w:rPr>
      </w:pPr>
    </w:p>
    <w:p w14:paraId="3DB2C1DC" w14:textId="47849BFA" w:rsidR="006D6FE1" w:rsidRPr="001F7815" w:rsidRDefault="006D6FE1" w:rsidP="006D6FE1">
      <w:pPr>
        <w:pStyle w:val="BodyText2"/>
      </w:pPr>
      <w:r w:rsidRPr="001F7815">
        <w:t>(List any actions necessary to prevent stored energy from re-accumulating to a hazardous level.)</w:t>
      </w:r>
    </w:p>
    <w:p w14:paraId="0DC3E792" w14:textId="77777777" w:rsidR="006D6FE1" w:rsidRPr="001F7815" w:rsidRDefault="006D6FE1" w:rsidP="006D6FE1">
      <w:r w:rsidRPr="001F7815">
        <w:t>____________________________________________________________</w:t>
      </w:r>
    </w:p>
    <w:p w14:paraId="2F978CEE" w14:textId="77777777" w:rsidR="006D6FE1" w:rsidRPr="001F7815" w:rsidRDefault="006D6FE1" w:rsidP="006D6FE1">
      <w:r w:rsidRPr="001F7815">
        <w:t>____________________________________________________________</w:t>
      </w:r>
    </w:p>
    <w:p w14:paraId="64064579" w14:textId="77777777" w:rsidR="006D6FE1" w:rsidRPr="001F7815" w:rsidRDefault="006D6FE1" w:rsidP="006D6FE1">
      <w:r w:rsidRPr="001F7815">
        <w:t>____________________________________________________________</w:t>
      </w:r>
    </w:p>
    <w:p w14:paraId="5FA429F1" w14:textId="77777777" w:rsidR="006D6FE1" w:rsidRPr="001F7815" w:rsidRDefault="006D6FE1" w:rsidP="006D6FE1"/>
    <w:p w14:paraId="24481C84" w14:textId="77777777" w:rsidR="006D6FE1" w:rsidRPr="001F7815" w:rsidRDefault="006D6FE1" w:rsidP="006D6FE1">
      <w:pPr>
        <w:ind w:left="1440" w:hanging="1440"/>
      </w:pPr>
      <w:r w:rsidRPr="001F7815">
        <w:rPr>
          <w:b/>
          <w:bCs/>
        </w:rPr>
        <w:t>Step 7:</w:t>
      </w:r>
      <w:r w:rsidRPr="001F7815">
        <w:tab/>
        <w:t xml:space="preserve">Make sure the equipment is disconnected from the energy sources and stored and residual energy has been made safe.  Check that no personnel are exposed, then verify the isolation of the equipment by doing the following: </w:t>
      </w:r>
    </w:p>
    <w:p w14:paraId="7D7ABA75" w14:textId="77777777" w:rsidR="006D6FE1" w:rsidRPr="001F7815" w:rsidRDefault="006D6FE1" w:rsidP="006D6FE1"/>
    <w:p w14:paraId="685017C8" w14:textId="77777777" w:rsidR="006D6FE1" w:rsidRPr="001F7815" w:rsidRDefault="006D6FE1" w:rsidP="006D6FE1">
      <w:pPr>
        <w:pStyle w:val="BodyTextIndent"/>
      </w:pPr>
      <w:r w:rsidRPr="001F7815">
        <w:t>(List the method of verifying machine or equipment isolation, such as operating the push button or other normal operating controls or by testing to make certain the equipment will not operate.)</w:t>
      </w:r>
    </w:p>
    <w:p w14:paraId="63AD4878" w14:textId="77777777" w:rsidR="006D6FE1" w:rsidRPr="001F7815" w:rsidRDefault="006D6FE1" w:rsidP="006D6FE1">
      <w:r w:rsidRPr="001F7815">
        <w:t>____________________________________________________________</w:t>
      </w:r>
    </w:p>
    <w:p w14:paraId="09C20441" w14:textId="77777777" w:rsidR="006D6FE1" w:rsidRPr="001F7815" w:rsidRDefault="006D6FE1" w:rsidP="006D6FE1">
      <w:r w:rsidRPr="001F7815">
        <w:t>____________________________________________________________</w:t>
      </w:r>
    </w:p>
    <w:p w14:paraId="7329F139" w14:textId="77777777" w:rsidR="006D6FE1" w:rsidRPr="001F7815" w:rsidRDefault="006D6FE1" w:rsidP="006D6FE1">
      <w:r w:rsidRPr="001F7815">
        <w:t>____________________________________________________________</w:t>
      </w:r>
    </w:p>
    <w:p w14:paraId="2B182014" w14:textId="77777777" w:rsidR="006D6FE1" w:rsidRPr="001F7815" w:rsidRDefault="006D6FE1" w:rsidP="006D6FE1"/>
    <w:p w14:paraId="57936938" w14:textId="77777777" w:rsidR="006D6FE1" w:rsidRPr="001F7815" w:rsidRDefault="006D6FE1" w:rsidP="006D6FE1"/>
    <w:p w14:paraId="4D386DE6" w14:textId="77777777" w:rsidR="006D6FE1" w:rsidRPr="001F7815" w:rsidRDefault="006D6FE1" w:rsidP="006D6FE1">
      <w:pPr>
        <w:rPr>
          <w:szCs w:val="15"/>
        </w:rPr>
      </w:pPr>
      <w:r w:rsidRPr="001F7815">
        <w:rPr>
          <w:b/>
          <w:bCs/>
          <w:szCs w:val="15"/>
        </w:rPr>
        <w:t>CAUTION</w:t>
      </w:r>
      <w:r w:rsidRPr="001F7815">
        <w:rPr>
          <w:b/>
          <w:bCs/>
          <w:i/>
          <w:iCs/>
          <w:szCs w:val="15"/>
        </w:rPr>
        <w:t>:</w:t>
      </w:r>
      <w:r w:rsidRPr="001F7815">
        <w:rPr>
          <w:szCs w:val="15"/>
        </w:rPr>
        <w:t xml:space="preserve">  Return the operating controls to the </w:t>
      </w:r>
      <w:r w:rsidRPr="001F7815">
        <w:rPr>
          <w:b/>
          <w:bCs/>
          <w:szCs w:val="15"/>
        </w:rPr>
        <w:t>safe, neutral</w:t>
      </w:r>
      <w:r w:rsidRPr="001F7815">
        <w:rPr>
          <w:szCs w:val="15"/>
        </w:rPr>
        <w:t>, or</w:t>
      </w:r>
      <w:r w:rsidRPr="001F7815">
        <w:rPr>
          <w:b/>
          <w:bCs/>
          <w:szCs w:val="15"/>
        </w:rPr>
        <w:t xml:space="preserve"> off</w:t>
      </w:r>
      <w:r w:rsidRPr="001F7815">
        <w:rPr>
          <w:szCs w:val="15"/>
        </w:rPr>
        <w:t xml:space="preserve"> position, after verifying the equipment is isolated from its energy sources.</w:t>
      </w:r>
    </w:p>
    <w:p w14:paraId="08DCE142" w14:textId="77777777" w:rsidR="006D6FE1" w:rsidRPr="001F7815" w:rsidRDefault="006D6FE1" w:rsidP="006D6FE1">
      <w:pPr>
        <w:pStyle w:val="Heading2"/>
      </w:pPr>
    </w:p>
    <w:p w14:paraId="1CBA4625" w14:textId="77777777" w:rsidR="006D6FE1" w:rsidRPr="001F7815" w:rsidRDefault="006D6FE1" w:rsidP="006D6FE1">
      <w:pPr>
        <w:pStyle w:val="Heading2"/>
        <w:rPr>
          <w:rFonts w:ascii="Times New Roman" w:hAnsi="Times New Roman" w:cs="Times New Roman"/>
          <w:b/>
          <w:color w:val="auto"/>
          <w:u w:val="single"/>
        </w:rPr>
      </w:pPr>
      <w:r w:rsidRPr="001F7815">
        <w:rPr>
          <w:rFonts w:ascii="Times New Roman" w:hAnsi="Times New Roman" w:cs="Times New Roman"/>
          <w:b/>
          <w:color w:val="auto"/>
          <w:u w:val="single"/>
        </w:rPr>
        <w:t>THE MACHINE OR EQUIPMENT IS NOW LOCKED OUT</w:t>
      </w:r>
    </w:p>
    <w:p w14:paraId="696ED473" w14:textId="77777777" w:rsidR="003A16D4" w:rsidRPr="001F7815" w:rsidRDefault="003A16D4" w:rsidP="003A16D4"/>
    <w:p w14:paraId="13AAB846" w14:textId="77777777" w:rsidR="003A16D4" w:rsidRPr="001F7815" w:rsidRDefault="003A16D4" w:rsidP="003A16D4">
      <w:pPr>
        <w:pStyle w:val="Default"/>
      </w:pPr>
      <w:r w:rsidRPr="001F7815">
        <w:t>Completed By: ___________________________________Date:_____________________</w:t>
      </w:r>
    </w:p>
    <w:p w14:paraId="297AF9C4" w14:textId="176C186B" w:rsidR="003A16D4" w:rsidRPr="001F7815" w:rsidRDefault="003A16D4" w:rsidP="003A16D4">
      <w:r w:rsidRPr="001F7815">
        <w:t>(Facilities Management Authorized Employee)</w:t>
      </w:r>
      <w:r w:rsidRPr="001F7815">
        <w:tab/>
      </w:r>
    </w:p>
    <w:p w14:paraId="687AF422" w14:textId="77777777" w:rsidR="00157A0F" w:rsidRPr="001F7815" w:rsidRDefault="00157A0F" w:rsidP="006D6FE1">
      <w:pPr>
        <w:pStyle w:val="Heading2"/>
        <w:rPr>
          <w:rFonts w:ascii="Times New Roman" w:hAnsi="Times New Roman" w:cs="Times New Roman"/>
          <w:b/>
          <w:color w:val="auto"/>
          <w:u w:val="single"/>
        </w:rPr>
      </w:pPr>
    </w:p>
    <w:p w14:paraId="4FDF6265" w14:textId="77777777" w:rsidR="006D6FE1" w:rsidRPr="001F7815" w:rsidRDefault="006D6FE1" w:rsidP="006D6FE1">
      <w:pPr>
        <w:rPr>
          <w:b/>
          <w:bCs/>
        </w:rPr>
      </w:pPr>
    </w:p>
    <w:p w14:paraId="58C806D6" w14:textId="3FD6CCE0" w:rsidR="00157A0F" w:rsidRPr="001F7815" w:rsidRDefault="00157A0F" w:rsidP="00157A0F">
      <w:pPr>
        <w:pStyle w:val="Heading2"/>
        <w:rPr>
          <w:rFonts w:ascii="Times New Roman" w:hAnsi="Times New Roman" w:cs="Times New Roman"/>
          <w:b/>
          <w:color w:val="auto"/>
          <w:u w:val="single"/>
        </w:rPr>
      </w:pPr>
      <w:r w:rsidRPr="001F7815">
        <w:rPr>
          <w:rFonts w:ascii="Times New Roman" w:hAnsi="Times New Roman" w:cs="Times New Roman"/>
          <w:b/>
          <w:color w:val="auto"/>
          <w:u w:val="single"/>
        </w:rPr>
        <w:lastRenderedPageBreak/>
        <w:t>SPECIFIC PROCEDURAL STEPS: (continued)</w:t>
      </w:r>
    </w:p>
    <w:p w14:paraId="3FAB09A2" w14:textId="77777777" w:rsidR="00157A0F" w:rsidRPr="001F7815" w:rsidRDefault="00157A0F" w:rsidP="00157A0F">
      <w:pPr>
        <w:pStyle w:val="Heading2"/>
        <w:rPr>
          <w:rFonts w:ascii="Times New Roman" w:hAnsi="Times New Roman" w:cs="Times New Roman"/>
          <w:b/>
          <w:color w:val="auto"/>
          <w:u w:val="single"/>
        </w:rPr>
      </w:pPr>
    </w:p>
    <w:p w14:paraId="398AFB93" w14:textId="77777777" w:rsidR="00157A0F" w:rsidRPr="001F7815" w:rsidRDefault="00157A0F" w:rsidP="00157A0F">
      <w:pPr>
        <w:pStyle w:val="Heading2"/>
        <w:rPr>
          <w:rFonts w:ascii="Times New Roman" w:hAnsi="Times New Roman" w:cs="Times New Roman"/>
          <w:b/>
          <w:color w:val="auto"/>
          <w:u w:val="single"/>
        </w:rPr>
      </w:pPr>
      <w:r w:rsidRPr="001F7815">
        <w:rPr>
          <w:rFonts w:ascii="Times New Roman" w:hAnsi="Times New Roman" w:cs="Times New Roman"/>
          <w:b/>
          <w:color w:val="auto"/>
          <w:u w:val="single"/>
        </w:rPr>
        <w:t>RESTORING THE MACHINE OR EQUIPMENT TO SERVICE:</w:t>
      </w:r>
    </w:p>
    <w:p w14:paraId="23E1F6B1" w14:textId="77777777" w:rsidR="00157A0F" w:rsidRPr="001F7815" w:rsidRDefault="00157A0F" w:rsidP="00157A0F">
      <w:pPr>
        <w:rPr>
          <w:b/>
          <w:bCs/>
        </w:rPr>
      </w:pPr>
    </w:p>
    <w:p w14:paraId="4FF4B715" w14:textId="77777777" w:rsidR="00157A0F" w:rsidRPr="001F7815" w:rsidRDefault="00157A0F" w:rsidP="006D6FE1">
      <w:pPr>
        <w:pStyle w:val="Default"/>
        <w:rPr>
          <w:rFonts w:eastAsia="Tahoma"/>
        </w:rPr>
      </w:pPr>
    </w:p>
    <w:p w14:paraId="47CEA571" w14:textId="77777777" w:rsidR="006D6FE1" w:rsidRPr="001F7815" w:rsidRDefault="006D6FE1" w:rsidP="006D6FE1">
      <w:pPr>
        <w:pStyle w:val="Default"/>
        <w:rPr>
          <w:rFonts w:eastAsia="Tahoma"/>
        </w:rPr>
      </w:pPr>
      <w:r w:rsidRPr="001F7815">
        <w:rPr>
          <w:rFonts w:eastAsia="Tahoma"/>
        </w:rPr>
        <w:t>When the servicing or maintenance is completed and the machine or equipment is ready to return to normal operating condition, the following steps shall be taken:</w:t>
      </w:r>
    </w:p>
    <w:p w14:paraId="5DADB757" w14:textId="77777777" w:rsidR="006D6FE1" w:rsidRPr="001F7815" w:rsidRDefault="006D6FE1" w:rsidP="006D6FE1">
      <w:pPr>
        <w:pStyle w:val="Default"/>
      </w:pPr>
    </w:p>
    <w:p w14:paraId="6C5F75E5" w14:textId="77777777" w:rsidR="006D6FE1" w:rsidRPr="001F7815" w:rsidRDefault="006D6FE1" w:rsidP="006D6FE1">
      <w:pPr>
        <w:pStyle w:val="Default"/>
      </w:pPr>
      <w:r w:rsidRPr="001F7815">
        <w:t>1. Inspect the surrounding area. Notify others in the area that the machinery/equipment is about to be made operational and returned to service.</w:t>
      </w:r>
    </w:p>
    <w:p w14:paraId="253AC49C" w14:textId="77777777" w:rsidR="006D6FE1" w:rsidRPr="001F7815" w:rsidRDefault="006D6FE1" w:rsidP="006D6FE1">
      <w:pPr>
        <w:pStyle w:val="Default"/>
        <w:rPr>
          <w:rFonts w:eastAsia="Tahoma"/>
        </w:rPr>
      </w:pPr>
    </w:p>
    <w:p w14:paraId="5A95563C" w14:textId="77777777" w:rsidR="006D6FE1" w:rsidRPr="001F7815" w:rsidRDefault="006D6FE1" w:rsidP="006D6FE1">
      <w:pPr>
        <w:pStyle w:val="Default"/>
        <w:rPr>
          <w:rFonts w:eastAsia="Tahoma"/>
        </w:rPr>
      </w:pPr>
      <w:r w:rsidRPr="001F7815">
        <w:rPr>
          <w:rFonts w:eastAsia="Tahoma"/>
        </w:rPr>
        <w:t>2. Check the machine or equipment and the immediate area around the machine to ensure that nonessential items have been removed and that the machine or equipment components are operationally intact.</w:t>
      </w:r>
    </w:p>
    <w:p w14:paraId="2E1A132A" w14:textId="77777777" w:rsidR="006D6FE1" w:rsidRPr="001F7815" w:rsidRDefault="006D6FE1" w:rsidP="006D6FE1">
      <w:pPr>
        <w:pStyle w:val="Default"/>
        <w:rPr>
          <w:rFonts w:eastAsia="Tahoma"/>
          <w:spacing w:val="-1"/>
        </w:rPr>
      </w:pPr>
    </w:p>
    <w:p w14:paraId="395E0428" w14:textId="77777777" w:rsidR="006D6FE1" w:rsidRPr="001F7815" w:rsidRDefault="006D6FE1" w:rsidP="006D6FE1">
      <w:pPr>
        <w:pStyle w:val="Default"/>
        <w:rPr>
          <w:rFonts w:eastAsia="Tahoma"/>
          <w:spacing w:val="-1"/>
        </w:rPr>
      </w:pPr>
      <w:r w:rsidRPr="001F7815">
        <w:rPr>
          <w:rFonts w:eastAsia="Tahoma"/>
          <w:spacing w:val="-1"/>
        </w:rPr>
        <w:t>3. Check the work area to ensure that all employees have been safely positioned or removed from the area.</w:t>
      </w:r>
    </w:p>
    <w:p w14:paraId="66D23A76" w14:textId="77777777" w:rsidR="006D6FE1" w:rsidRPr="001F7815" w:rsidRDefault="006D6FE1" w:rsidP="006D6FE1">
      <w:pPr>
        <w:pStyle w:val="Default"/>
        <w:rPr>
          <w:rFonts w:eastAsia="Tahoma"/>
          <w:spacing w:val="-2"/>
        </w:rPr>
      </w:pPr>
    </w:p>
    <w:p w14:paraId="2A19A918" w14:textId="77777777" w:rsidR="006D6FE1" w:rsidRPr="001F7815" w:rsidRDefault="006D6FE1" w:rsidP="006D6FE1">
      <w:pPr>
        <w:pStyle w:val="Default"/>
        <w:rPr>
          <w:rFonts w:eastAsia="Tahoma"/>
          <w:spacing w:val="-2"/>
        </w:rPr>
      </w:pPr>
      <w:r w:rsidRPr="001F7815">
        <w:rPr>
          <w:rFonts w:eastAsia="Tahoma"/>
          <w:spacing w:val="-2"/>
        </w:rPr>
        <w:t>4. Verify that the controls are in neutral.</w:t>
      </w:r>
    </w:p>
    <w:p w14:paraId="3578CA99" w14:textId="77777777" w:rsidR="006D6FE1" w:rsidRPr="001F7815" w:rsidRDefault="006D6FE1" w:rsidP="006D6FE1">
      <w:pPr>
        <w:pStyle w:val="Default"/>
        <w:rPr>
          <w:rFonts w:eastAsia="Tahoma"/>
          <w:spacing w:val="-1"/>
        </w:rPr>
      </w:pPr>
    </w:p>
    <w:p w14:paraId="760110FE" w14:textId="77777777" w:rsidR="006D6FE1" w:rsidRPr="001F7815" w:rsidRDefault="006D6FE1" w:rsidP="006D6FE1">
      <w:pPr>
        <w:pStyle w:val="Default"/>
        <w:rPr>
          <w:rFonts w:eastAsia="Tahoma"/>
          <w:spacing w:val="-1"/>
        </w:rPr>
      </w:pPr>
      <w:r w:rsidRPr="001F7815">
        <w:rPr>
          <w:rFonts w:eastAsia="Tahoma"/>
          <w:spacing w:val="-1"/>
        </w:rPr>
        <w:t>5. Remove the lockout devices and reenergize the machine or equipment.</w:t>
      </w:r>
    </w:p>
    <w:p w14:paraId="21F5D012" w14:textId="77777777" w:rsidR="006D6FE1" w:rsidRPr="001F7815" w:rsidRDefault="006D6FE1" w:rsidP="006D6FE1">
      <w:pPr>
        <w:pStyle w:val="Default"/>
        <w:rPr>
          <w:rFonts w:eastAsia="Tahoma"/>
          <w:spacing w:val="-1"/>
        </w:rPr>
      </w:pPr>
      <w:r w:rsidRPr="001F7815">
        <w:rPr>
          <w:rFonts w:eastAsia="Tahoma"/>
          <w:spacing w:val="-1"/>
        </w:rPr>
        <w:t>Note: The removal of some forms of blocking may require re-energization of the machine before safe removal.</w:t>
      </w:r>
    </w:p>
    <w:p w14:paraId="6E3BF650" w14:textId="77777777" w:rsidR="006D6FE1" w:rsidRPr="001F7815" w:rsidRDefault="006D6FE1" w:rsidP="006D6FE1">
      <w:pPr>
        <w:pStyle w:val="Default"/>
        <w:rPr>
          <w:rFonts w:eastAsia="Tahoma"/>
          <w:spacing w:val="-1"/>
        </w:rPr>
      </w:pPr>
    </w:p>
    <w:p w14:paraId="0D65489C" w14:textId="77777777" w:rsidR="006D6FE1" w:rsidRPr="001F7815" w:rsidRDefault="006D6FE1" w:rsidP="006D6FE1">
      <w:pPr>
        <w:pStyle w:val="Default"/>
        <w:rPr>
          <w:rFonts w:eastAsia="Tahoma"/>
          <w:spacing w:val="-1"/>
        </w:rPr>
      </w:pPr>
      <w:r w:rsidRPr="001F7815">
        <w:rPr>
          <w:rFonts w:eastAsia="Tahoma"/>
          <w:spacing w:val="-1"/>
        </w:rPr>
        <w:t xml:space="preserve"> 6. Notify affected employees that the servicing or maintenance is completed and the machine or equipment is ready for use.</w:t>
      </w:r>
    </w:p>
    <w:p w14:paraId="019F51BB" w14:textId="77777777" w:rsidR="006D6FE1" w:rsidRPr="001F7815" w:rsidRDefault="006D6FE1" w:rsidP="006D6FE1">
      <w:pPr>
        <w:pStyle w:val="Default"/>
        <w:rPr>
          <w:rFonts w:eastAsia="Tahoma"/>
          <w:spacing w:val="-1"/>
        </w:rPr>
      </w:pPr>
    </w:p>
    <w:p w14:paraId="580F2A3B" w14:textId="51710FCD" w:rsidR="006D6FE1" w:rsidRPr="001F7815" w:rsidRDefault="006D6FE1" w:rsidP="006D6FE1">
      <w:pPr>
        <w:pStyle w:val="Default"/>
      </w:pPr>
      <w:r w:rsidRPr="001F7815">
        <w:t xml:space="preserve">_____7. Record total number of LOTO Devices removed_________. </w:t>
      </w:r>
      <w:r w:rsidR="00F15441" w:rsidRPr="001F7815">
        <w:rPr>
          <w:color w:val="auto"/>
        </w:rPr>
        <w:t xml:space="preserve">Verify the number of devices removed matches the # of devices placed in Step # 5 of this LOTO procedure. </w:t>
      </w:r>
      <w:r w:rsidRPr="001F7815">
        <w:t>(Note: A lock and tag combination should be counted as a single device)</w:t>
      </w:r>
    </w:p>
    <w:p w14:paraId="58D3F539" w14:textId="77777777" w:rsidR="006D6FE1" w:rsidRPr="001F7815" w:rsidRDefault="006D6FE1" w:rsidP="006D6FE1">
      <w:pPr>
        <w:pStyle w:val="Default"/>
        <w:rPr>
          <w:rFonts w:eastAsia="Tahoma"/>
          <w:spacing w:val="-1"/>
        </w:rPr>
      </w:pPr>
    </w:p>
    <w:p w14:paraId="56735E34" w14:textId="77777777" w:rsidR="006D6FE1" w:rsidRPr="001F7815" w:rsidRDefault="006D6FE1" w:rsidP="006D6FE1">
      <w:pPr>
        <w:pStyle w:val="Default"/>
      </w:pPr>
    </w:p>
    <w:p w14:paraId="22F1CA35" w14:textId="77777777" w:rsidR="006D6FE1" w:rsidRPr="001F7815" w:rsidRDefault="006D6FE1" w:rsidP="006D6FE1">
      <w:pPr>
        <w:pStyle w:val="Default"/>
      </w:pPr>
      <w:r w:rsidRPr="001F7815">
        <w:t>Completed By: ___________________________________Date:_____________________</w:t>
      </w:r>
    </w:p>
    <w:p w14:paraId="30E71A83" w14:textId="00D51931" w:rsidR="006D6FE1" w:rsidRPr="001F7815" w:rsidRDefault="006D6FE1" w:rsidP="006D6FE1">
      <w:pPr>
        <w:pStyle w:val="Default"/>
        <w:ind w:left="1440" w:firstLine="720"/>
      </w:pPr>
      <w:r w:rsidRPr="001F7815">
        <w:t>(</w:t>
      </w:r>
      <w:r w:rsidR="005D7FCD" w:rsidRPr="001F7815">
        <w:t xml:space="preserve">Facilities Management </w:t>
      </w:r>
      <w:r w:rsidRPr="001F7815">
        <w:t>Authorized Employee)</w:t>
      </w:r>
      <w:r w:rsidRPr="001F7815">
        <w:tab/>
      </w:r>
      <w:r w:rsidRPr="001F7815">
        <w:tab/>
        <w:t xml:space="preserve">  </w:t>
      </w:r>
    </w:p>
    <w:p w14:paraId="2CF0E377" w14:textId="77777777" w:rsidR="006D6FE1" w:rsidRPr="001F7815" w:rsidRDefault="006D6FE1" w:rsidP="006D6FE1">
      <w:pPr>
        <w:pStyle w:val="Default"/>
        <w:outlineLvl w:val="0"/>
      </w:pPr>
    </w:p>
    <w:p w14:paraId="305317D6" w14:textId="77777777" w:rsidR="006D6FE1" w:rsidRPr="001F7815" w:rsidRDefault="006D6FE1" w:rsidP="006D6FE1">
      <w:pPr>
        <w:jc w:val="center"/>
      </w:pPr>
      <w:r w:rsidRPr="001F7815">
        <w:t>(After completion of work, this form will be kept in the Operations Managers office.)</w:t>
      </w:r>
    </w:p>
    <w:p w14:paraId="0C641CD7" w14:textId="77777777" w:rsidR="00CD374B" w:rsidRPr="001F7815" w:rsidRDefault="00CD374B" w:rsidP="00CD374B">
      <w:pPr>
        <w:pStyle w:val="Default"/>
        <w:rPr>
          <w:sz w:val="23"/>
          <w:szCs w:val="23"/>
        </w:rPr>
      </w:pPr>
    </w:p>
    <w:p w14:paraId="1DDABB5B" w14:textId="77777777" w:rsidR="0000027A" w:rsidRPr="001F7815" w:rsidRDefault="0000027A" w:rsidP="00CD374B">
      <w:pPr>
        <w:pStyle w:val="Default"/>
        <w:rPr>
          <w:sz w:val="23"/>
          <w:szCs w:val="23"/>
        </w:rPr>
      </w:pPr>
    </w:p>
    <w:p w14:paraId="62628D38" w14:textId="77777777" w:rsidR="0000027A" w:rsidRPr="001F7815" w:rsidRDefault="0000027A" w:rsidP="00CD374B">
      <w:pPr>
        <w:pStyle w:val="Default"/>
        <w:rPr>
          <w:sz w:val="23"/>
          <w:szCs w:val="23"/>
        </w:rPr>
      </w:pPr>
    </w:p>
    <w:p w14:paraId="3617ADEF" w14:textId="77777777" w:rsidR="00192946" w:rsidRPr="001F7815" w:rsidRDefault="00192946" w:rsidP="00531AA1">
      <w:pPr>
        <w:pStyle w:val="Default"/>
        <w:rPr>
          <w:rFonts w:eastAsia="Tahoma"/>
          <w:spacing w:val="-1"/>
          <w:sz w:val="23"/>
          <w:szCs w:val="23"/>
        </w:rPr>
      </w:pPr>
    </w:p>
    <w:p w14:paraId="77652BFF" w14:textId="77777777" w:rsidR="00031DFA" w:rsidRPr="001F7815" w:rsidRDefault="00031DFA" w:rsidP="00CD374B">
      <w:pPr>
        <w:pStyle w:val="Default"/>
        <w:jc w:val="center"/>
        <w:outlineLvl w:val="0"/>
        <w:rPr>
          <w:b/>
          <w:bCs/>
          <w:sz w:val="28"/>
          <w:szCs w:val="28"/>
        </w:rPr>
      </w:pPr>
      <w:bookmarkStart w:id="18" w:name="_Toc246316002"/>
    </w:p>
    <w:p w14:paraId="7F55D802" w14:textId="77777777" w:rsidR="00031DFA" w:rsidRPr="001F7815" w:rsidRDefault="00031DFA" w:rsidP="00CD374B">
      <w:pPr>
        <w:pStyle w:val="Default"/>
        <w:jc w:val="center"/>
        <w:outlineLvl w:val="0"/>
        <w:rPr>
          <w:b/>
          <w:bCs/>
          <w:sz w:val="28"/>
          <w:szCs w:val="28"/>
        </w:rPr>
      </w:pPr>
    </w:p>
    <w:p w14:paraId="1B4CC708" w14:textId="77777777" w:rsidR="00031DFA" w:rsidRPr="001F7815" w:rsidRDefault="00031DFA" w:rsidP="00CD374B">
      <w:pPr>
        <w:pStyle w:val="Default"/>
        <w:jc w:val="center"/>
        <w:outlineLvl w:val="0"/>
        <w:rPr>
          <w:b/>
          <w:bCs/>
          <w:sz w:val="28"/>
          <w:szCs w:val="28"/>
        </w:rPr>
      </w:pPr>
    </w:p>
    <w:p w14:paraId="6B7C2C96" w14:textId="77777777" w:rsidR="00031DFA" w:rsidRPr="001F7815" w:rsidRDefault="00031DFA" w:rsidP="00CD374B">
      <w:pPr>
        <w:pStyle w:val="Default"/>
        <w:jc w:val="center"/>
        <w:outlineLvl w:val="0"/>
        <w:rPr>
          <w:b/>
          <w:bCs/>
          <w:sz w:val="28"/>
          <w:szCs w:val="28"/>
        </w:rPr>
      </w:pPr>
    </w:p>
    <w:p w14:paraId="15C7568E" w14:textId="77777777" w:rsidR="00031DFA" w:rsidRPr="001F7815" w:rsidRDefault="00031DFA" w:rsidP="00CD374B">
      <w:pPr>
        <w:pStyle w:val="Default"/>
        <w:jc w:val="center"/>
        <w:outlineLvl w:val="0"/>
        <w:rPr>
          <w:b/>
          <w:bCs/>
          <w:sz w:val="28"/>
          <w:szCs w:val="28"/>
        </w:rPr>
      </w:pPr>
    </w:p>
    <w:p w14:paraId="1B5033F8" w14:textId="77777777" w:rsidR="00031DFA" w:rsidRPr="001F7815" w:rsidRDefault="00031DFA" w:rsidP="00CD374B">
      <w:pPr>
        <w:pStyle w:val="Default"/>
        <w:jc w:val="center"/>
        <w:outlineLvl w:val="0"/>
        <w:rPr>
          <w:b/>
          <w:bCs/>
          <w:sz w:val="28"/>
          <w:szCs w:val="28"/>
        </w:rPr>
      </w:pPr>
    </w:p>
    <w:p w14:paraId="6EE67547" w14:textId="77777777" w:rsidR="00031DFA" w:rsidRPr="001F7815" w:rsidRDefault="00031DFA" w:rsidP="00CD374B">
      <w:pPr>
        <w:pStyle w:val="Default"/>
        <w:jc w:val="center"/>
        <w:outlineLvl w:val="0"/>
        <w:rPr>
          <w:b/>
          <w:bCs/>
          <w:sz w:val="28"/>
          <w:szCs w:val="28"/>
        </w:rPr>
      </w:pPr>
    </w:p>
    <w:p w14:paraId="1A2E09E0" w14:textId="77777777" w:rsidR="00031DFA" w:rsidRPr="001F7815" w:rsidRDefault="00031DFA" w:rsidP="00CD374B">
      <w:pPr>
        <w:pStyle w:val="Default"/>
        <w:jc w:val="center"/>
        <w:outlineLvl w:val="0"/>
        <w:rPr>
          <w:b/>
          <w:bCs/>
          <w:sz w:val="28"/>
          <w:szCs w:val="28"/>
        </w:rPr>
      </w:pPr>
    </w:p>
    <w:p w14:paraId="61AF3049" w14:textId="77777777" w:rsidR="005D7FCD" w:rsidRPr="001F7815" w:rsidRDefault="005D7FCD" w:rsidP="00CD374B">
      <w:pPr>
        <w:pStyle w:val="Default"/>
        <w:jc w:val="center"/>
        <w:outlineLvl w:val="0"/>
        <w:rPr>
          <w:b/>
          <w:bCs/>
          <w:sz w:val="28"/>
          <w:szCs w:val="28"/>
        </w:rPr>
      </w:pPr>
    </w:p>
    <w:p w14:paraId="18DC4B72" w14:textId="3EFA39FF" w:rsidR="005D7FCD" w:rsidRPr="001F7815" w:rsidRDefault="00B47412" w:rsidP="00CD374B">
      <w:pPr>
        <w:pStyle w:val="Default"/>
        <w:jc w:val="center"/>
        <w:outlineLvl w:val="0"/>
        <w:rPr>
          <w:b/>
          <w:bCs/>
          <w:sz w:val="28"/>
          <w:szCs w:val="28"/>
        </w:rPr>
      </w:pPr>
      <w:r w:rsidRPr="001F7815">
        <w:rPr>
          <w:b/>
          <w:bCs/>
          <w:sz w:val="28"/>
          <w:szCs w:val="28"/>
        </w:rPr>
        <w:lastRenderedPageBreak/>
        <w:t>APPENDIX C</w:t>
      </w:r>
    </w:p>
    <w:p w14:paraId="647D9CF5" w14:textId="77777777" w:rsidR="00B47412" w:rsidRPr="001F7815" w:rsidRDefault="00B47412" w:rsidP="00B47412">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38"/>
      </w:tblGrid>
      <w:tr w:rsidR="00B47412" w:rsidRPr="001F7815" w14:paraId="28D02193" w14:textId="77777777">
        <w:trPr>
          <w:trHeight w:val="5968"/>
        </w:trPr>
        <w:tc>
          <w:tcPr>
            <w:tcW w:w="8538" w:type="dxa"/>
          </w:tcPr>
          <w:p w14:paraId="41FB4649" w14:textId="02CA5768" w:rsidR="00B47412" w:rsidRPr="001F7815" w:rsidRDefault="00B47412">
            <w:pPr>
              <w:pStyle w:val="Default"/>
            </w:pPr>
            <w:r w:rsidRPr="001F7815">
              <w:t xml:space="preserve"> </w:t>
            </w:r>
            <w:r w:rsidRPr="001F7815">
              <w:rPr>
                <w:b/>
                <w:bCs/>
              </w:rPr>
              <w:t xml:space="preserve">LOCKOUT / TAGOUT </w:t>
            </w:r>
          </w:p>
          <w:p w14:paraId="5FC42BD8" w14:textId="77777777" w:rsidR="00B47412" w:rsidRPr="001F7815" w:rsidRDefault="00B47412">
            <w:pPr>
              <w:pStyle w:val="Default"/>
            </w:pPr>
            <w:r w:rsidRPr="001F7815">
              <w:rPr>
                <w:b/>
                <w:bCs/>
              </w:rPr>
              <w:t xml:space="preserve">Annual Procedure Inspection Certification Form </w:t>
            </w:r>
          </w:p>
          <w:p w14:paraId="03D2E8B2" w14:textId="312D7801" w:rsidR="00B47412" w:rsidRPr="001F7815" w:rsidRDefault="00B47412">
            <w:pPr>
              <w:pStyle w:val="Default"/>
            </w:pPr>
            <w:r w:rsidRPr="001F7815">
              <w:t>Inspection Date ________________ Shop:__________________</w:t>
            </w:r>
          </w:p>
          <w:p w14:paraId="1E15E38A" w14:textId="603ABE0A" w:rsidR="00B47412" w:rsidRPr="001F7815" w:rsidRDefault="00B47412">
            <w:pPr>
              <w:pStyle w:val="Default"/>
            </w:pPr>
            <w:r w:rsidRPr="001F7815">
              <w:t xml:space="preserve">LOTO Procedure Inspected (identify machine/equipment/process) __________________________________ ______________________ </w:t>
            </w:r>
          </w:p>
          <w:p w14:paraId="0F3A0CCE" w14:textId="5FCBEDC9" w:rsidR="00B47412" w:rsidRPr="001F7815" w:rsidRDefault="00B47412">
            <w:pPr>
              <w:pStyle w:val="Default"/>
            </w:pPr>
            <w:r w:rsidRPr="001F7815">
              <w:t xml:space="preserve">Authorized Employee(s) Audited ________________________________________________________ </w:t>
            </w:r>
          </w:p>
          <w:p w14:paraId="4109EF70" w14:textId="77777777" w:rsidR="00B47412" w:rsidRPr="001F7815" w:rsidRDefault="00B47412">
            <w:pPr>
              <w:pStyle w:val="Default"/>
            </w:pPr>
            <w:r w:rsidRPr="001F7815">
              <w:t xml:space="preserve">Ensure the Following Steps are Taken to Lock/Tag Out the Machine/Equipment (explain any deficiencies) </w:t>
            </w:r>
          </w:p>
          <w:p w14:paraId="67D71476" w14:textId="77777777" w:rsidR="00B47412" w:rsidRPr="001F7815" w:rsidRDefault="00B47412">
            <w:pPr>
              <w:pStyle w:val="Default"/>
            </w:pPr>
            <w:r w:rsidRPr="001F7815">
              <w:t> Shutdown Preparation (employee familiar w/ procedure, equipment, energy sources)</w:t>
            </w:r>
          </w:p>
          <w:p w14:paraId="4FFEF358" w14:textId="2787DB7E" w:rsidR="00B47412" w:rsidRPr="001F7815" w:rsidRDefault="00B47412">
            <w:pPr>
              <w:pStyle w:val="Default"/>
            </w:pPr>
            <w:r w:rsidRPr="001F7815">
              <w:t>________________________________________________________</w:t>
            </w:r>
          </w:p>
          <w:p w14:paraId="103E0C88" w14:textId="77777777" w:rsidR="00B47412" w:rsidRPr="001F7815" w:rsidRDefault="00B47412">
            <w:pPr>
              <w:pStyle w:val="Default"/>
            </w:pPr>
            <w:r w:rsidRPr="001F7815">
              <w:t> Inform All Affected Employees ________________________________________________________</w:t>
            </w:r>
          </w:p>
          <w:p w14:paraId="65BAFD5F" w14:textId="641B307D" w:rsidR="00B47412" w:rsidRPr="001F7815" w:rsidRDefault="00B47412">
            <w:pPr>
              <w:pStyle w:val="Default"/>
            </w:pPr>
            <w:r w:rsidRPr="001F7815">
              <w:t xml:space="preserve"> </w:t>
            </w:r>
            <w:r w:rsidRPr="001F7815">
              <w:t xml:space="preserve"> Turn Off Machine/Equipment ________________________________________________________ </w:t>
            </w:r>
          </w:p>
          <w:p w14:paraId="2B3055F4" w14:textId="02201177" w:rsidR="00B47412" w:rsidRPr="001F7815" w:rsidRDefault="00B47412">
            <w:pPr>
              <w:pStyle w:val="Default"/>
            </w:pPr>
            <w:r w:rsidRPr="001F7815">
              <w:t xml:space="preserve"> Locate / Isolate Energy-Control Device(s) __________________________________________________ </w:t>
            </w:r>
          </w:p>
          <w:p w14:paraId="353362CC" w14:textId="785E2D5B" w:rsidR="00B47412" w:rsidRPr="001F7815" w:rsidRDefault="00B47412">
            <w:pPr>
              <w:pStyle w:val="Default"/>
            </w:pPr>
            <w:r w:rsidRPr="001F7815">
              <w:t xml:space="preserve"> Apply Lockout and/or Tagout Device(s) __________________________________________________ </w:t>
            </w:r>
          </w:p>
          <w:p w14:paraId="0F61EE0D" w14:textId="17976D43" w:rsidR="00B47412" w:rsidRPr="001F7815" w:rsidRDefault="00B47412">
            <w:pPr>
              <w:pStyle w:val="Default"/>
            </w:pPr>
            <w:r w:rsidRPr="001F7815">
              <w:t> Potential stored/residual energy relieved/disconnected/restrained/rendered safe ___________________</w:t>
            </w:r>
            <w:r w:rsidR="00F55650" w:rsidRPr="001F7815">
              <w:t>_____________________________________</w:t>
            </w:r>
            <w:r w:rsidRPr="001F7815">
              <w:t xml:space="preserve"> </w:t>
            </w:r>
          </w:p>
          <w:p w14:paraId="0B85FDE1" w14:textId="77777777" w:rsidR="00F55650" w:rsidRPr="001F7815" w:rsidRDefault="00B47412">
            <w:pPr>
              <w:pStyle w:val="Default"/>
            </w:pPr>
            <w:r w:rsidRPr="001F7815">
              <w:t xml:space="preserve"> Test/Verify Control(s) Disabled ________________________________________________________ </w:t>
            </w:r>
          </w:p>
          <w:p w14:paraId="3AF61634" w14:textId="2E694561" w:rsidR="00B47412" w:rsidRPr="001F7815" w:rsidRDefault="00B47412">
            <w:pPr>
              <w:pStyle w:val="Default"/>
            </w:pPr>
            <w:r w:rsidRPr="001F7815">
              <w:t xml:space="preserve"> Return Control(s) to Off / Safe Position __________________________________________________ </w:t>
            </w:r>
          </w:p>
          <w:p w14:paraId="0DBEAC8C" w14:textId="77777777" w:rsidR="00B47412" w:rsidRPr="001F7815" w:rsidRDefault="00B47412">
            <w:pPr>
              <w:pStyle w:val="Default"/>
            </w:pPr>
            <w:r w:rsidRPr="001F7815">
              <w:t xml:space="preserve"> Begin Service/Maintenance ___________________________________________________________ </w:t>
            </w:r>
          </w:p>
          <w:p w14:paraId="66EE40A9" w14:textId="77777777" w:rsidR="00B47412" w:rsidRPr="001F7815" w:rsidRDefault="00B47412">
            <w:pPr>
              <w:pStyle w:val="Default"/>
            </w:pPr>
            <w:r w:rsidRPr="001F7815">
              <w:t xml:space="preserve">Ensure the Following Steps Taken to Restore Energy to Machine/Equipment (explain any deficiencies) </w:t>
            </w:r>
          </w:p>
          <w:p w14:paraId="5D339060" w14:textId="77777777" w:rsidR="00B47412" w:rsidRPr="001F7815" w:rsidRDefault="00B47412">
            <w:pPr>
              <w:pStyle w:val="Default"/>
            </w:pPr>
            <w:r w:rsidRPr="001F7815">
              <w:t xml:space="preserve"> Area/Equipment Cleared of Workers ____________________________________________________ </w:t>
            </w:r>
          </w:p>
          <w:p w14:paraId="274760B5" w14:textId="77777777" w:rsidR="00F55650" w:rsidRPr="001F7815" w:rsidRDefault="00B47412">
            <w:pPr>
              <w:pStyle w:val="Default"/>
            </w:pPr>
            <w:r w:rsidRPr="001F7815">
              <w:t xml:space="preserve"> Area Cleared of Tools / Materials _______________________________________________________ </w:t>
            </w:r>
          </w:p>
          <w:p w14:paraId="1E368BD1" w14:textId="7855D086" w:rsidR="00B47412" w:rsidRPr="001F7815" w:rsidRDefault="00B47412">
            <w:pPr>
              <w:pStyle w:val="Default"/>
            </w:pPr>
            <w:r w:rsidRPr="001F7815">
              <w:t xml:space="preserve"> Machine Guards Re-installed __________________________________________________________ </w:t>
            </w:r>
          </w:p>
          <w:p w14:paraId="2D9E9BB5" w14:textId="77777777" w:rsidR="00B47412" w:rsidRPr="001F7815" w:rsidRDefault="00B47412">
            <w:pPr>
              <w:pStyle w:val="Default"/>
            </w:pPr>
            <w:r w:rsidRPr="001F7815">
              <w:t xml:space="preserve"> Lockout/Tagout Devices Removed _____________________________________________________ </w:t>
            </w:r>
          </w:p>
          <w:p w14:paraId="38C82CDF" w14:textId="64019085" w:rsidR="00B47412" w:rsidRPr="001F7815" w:rsidRDefault="00B47412">
            <w:pPr>
              <w:pStyle w:val="Default"/>
            </w:pPr>
            <w:r w:rsidRPr="001F7815">
              <w:t> Restore Power _______________________________________</w:t>
            </w:r>
            <w:r w:rsidR="00F55650" w:rsidRPr="001F7815">
              <w:t>_________________________</w:t>
            </w:r>
          </w:p>
          <w:p w14:paraId="726E30BD" w14:textId="77777777" w:rsidR="00B47412" w:rsidRPr="001F7815" w:rsidRDefault="00B47412">
            <w:pPr>
              <w:pStyle w:val="Default"/>
            </w:pPr>
            <w:r w:rsidRPr="001F7815">
              <w:t xml:space="preserve"> Conduct "Trial Run" _________________________________________________________________ </w:t>
            </w:r>
          </w:p>
          <w:p w14:paraId="0850B8AD" w14:textId="77777777" w:rsidR="00B47412" w:rsidRPr="001F7815" w:rsidRDefault="00B47412">
            <w:pPr>
              <w:pStyle w:val="Default"/>
            </w:pPr>
            <w:r w:rsidRPr="001F7815">
              <w:t xml:space="preserve"> Notify Affected Employees Lockout/Tagout Completed _____________________________________ </w:t>
            </w:r>
          </w:p>
          <w:p w14:paraId="1BC97B9F" w14:textId="77777777" w:rsidR="00B47412" w:rsidRPr="001F7815" w:rsidRDefault="00B47412">
            <w:pPr>
              <w:pStyle w:val="Default"/>
            </w:pPr>
            <w:r w:rsidRPr="001F7815">
              <w:t xml:space="preserve"> Ensure each Authorized Employee Affixes / Removes Personal Lock(s) ________________________ </w:t>
            </w:r>
          </w:p>
          <w:p w14:paraId="1B985423" w14:textId="6477A448" w:rsidR="00B47412" w:rsidRPr="001F7815" w:rsidRDefault="00B47412">
            <w:pPr>
              <w:pStyle w:val="Default"/>
            </w:pPr>
            <w:r w:rsidRPr="001F7815">
              <w:t> Ensure each Lock and/or Tag Used Properly Identifies the Worker Using It ______________________</w:t>
            </w:r>
            <w:r w:rsidR="00F55650" w:rsidRPr="001F7815">
              <w:t>_______________</w:t>
            </w:r>
            <w:r w:rsidRPr="001F7815">
              <w:t xml:space="preserve"> </w:t>
            </w:r>
          </w:p>
          <w:p w14:paraId="3DE0803B" w14:textId="77777777" w:rsidR="00B47412" w:rsidRPr="001F7815" w:rsidRDefault="00B47412">
            <w:pPr>
              <w:pStyle w:val="Default"/>
            </w:pPr>
            <w:r w:rsidRPr="001F7815">
              <w:lastRenderedPageBreak/>
              <w:t xml:space="preserve"> Ensure all Locks and/or Tags in Use are Standardized in Either Size/Shape/Color _________________ </w:t>
            </w:r>
          </w:p>
          <w:p w14:paraId="68A43624" w14:textId="2B1232E8" w:rsidR="00B47412" w:rsidRPr="001F7815" w:rsidRDefault="00B47412">
            <w:pPr>
              <w:pStyle w:val="Default"/>
            </w:pPr>
            <w:r w:rsidRPr="001F7815">
              <w:t>Corrective Action(s) Taken (if applicable) ___________________________________________________</w:t>
            </w:r>
            <w:r w:rsidR="00F55650" w:rsidRPr="001F7815">
              <w:t>__________________</w:t>
            </w:r>
            <w:r w:rsidRPr="001F7815">
              <w:t xml:space="preserve"> </w:t>
            </w:r>
          </w:p>
          <w:p w14:paraId="7EBDF3B1" w14:textId="2B887BB3" w:rsidR="00B47412" w:rsidRPr="001F7815" w:rsidRDefault="00B47412">
            <w:pPr>
              <w:pStyle w:val="Default"/>
            </w:pPr>
            <w:r w:rsidRPr="001F7815">
              <w:t xml:space="preserve">_____________________________________________________________________ </w:t>
            </w:r>
          </w:p>
          <w:p w14:paraId="583ACDBA" w14:textId="2DFE54F9" w:rsidR="00B47412" w:rsidRPr="001F7815" w:rsidRDefault="00B47412">
            <w:pPr>
              <w:pStyle w:val="Default"/>
            </w:pPr>
            <w:r w:rsidRPr="001F7815">
              <w:t>_______________________________________________________________</w:t>
            </w:r>
            <w:r w:rsidR="00F55650" w:rsidRPr="001F7815">
              <w:t>______</w:t>
            </w:r>
            <w:r w:rsidRPr="001F7815">
              <w:t xml:space="preserve"> </w:t>
            </w:r>
          </w:p>
          <w:p w14:paraId="7BB1863C" w14:textId="77777777" w:rsidR="00F55650" w:rsidRPr="001F7815" w:rsidRDefault="00F55650" w:rsidP="00F55650">
            <w:pPr>
              <w:pStyle w:val="Default"/>
            </w:pPr>
          </w:p>
          <w:p w14:paraId="5CE63AFE" w14:textId="77777777" w:rsidR="00F55650" w:rsidRPr="001F7815" w:rsidRDefault="00B47412" w:rsidP="00F55650">
            <w:pPr>
              <w:pStyle w:val="Default"/>
            </w:pPr>
            <w:r w:rsidRPr="001F7815">
              <w:t>Name of Inspector _____________________________________________________________________</w:t>
            </w:r>
          </w:p>
          <w:p w14:paraId="3B2F52B7" w14:textId="77777777" w:rsidR="00F55650" w:rsidRPr="001F7815" w:rsidRDefault="00F55650" w:rsidP="00F55650">
            <w:pPr>
              <w:pStyle w:val="Default"/>
            </w:pPr>
          </w:p>
          <w:p w14:paraId="62F33F4C" w14:textId="218513B2" w:rsidR="00B47412" w:rsidRPr="001F7815" w:rsidRDefault="00F55650" w:rsidP="00F55650">
            <w:pPr>
              <w:pStyle w:val="Default"/>
              <w:rPr>
                <w:sz w:val="20"/>
                <w:szCs w:val="20"/>
              </w:rPr>
            </w:pPr>
            <w:r w:rsidRPr="001F7815">
              <w:t>(Completed form to be retained by Operations Manager)</w:t>
            </w:r>
            <w:r w:rsidR="00B47412" w:rsidRPr="001F7815">
              <w:rPr>
                <w:sz w:val="20"/>
                <w:szCs w:val="20"/>
              </w:rPr>
              <w:t xml:space="preserve"> </w:t>
            </w:r>
          </w:p>
        </w:tc>
      </w:tr>
    </w:tbl>
    <w:p w14:paraId="7D22E6B9" w14:textId="77777777" w:rsidR="00B47412" w:rsidRPr="001F7815" w:rsidRDefault="00B47412" w:rsidP="00CD374B">
      <w:pPr>
        <w:pStyle w:val="Default"/>
        <w:jc w:val="center"/>
        <w:outlineLvl w:val="0"/>
        <w:rPr>
          <w:b/>
          <w:bCs/>
          <w:sz w:val="28"/>
          <w:szCs w:val="28"/>
        </w:rPr>
      </w:pPr>
    </w:p>
    <w:p w14:paraId="56470F9B" w14:textId="77777777" w:rsidR="005D7FCD" w:rsidRPr="001F7815" w:rsidRDefault="005D7FCD" w:rsidP="00CD374B">
      <w:pPr>
        <w:pStyle w:val="Default"/>
        <w:jc w:val="center"/>
        <w:outlineLvl w:val="0"/>
        <w:rPr>
          <w:b/>
          <w:bCs/>
          <w:sz w:val="28"/>
          <w:szCs w:val="28"/>
        </w:rPr>
      </w:pPr>
    </w:p>
    <w:p w14:paraId="1BD8EE71" w14:textId="77777777" w:rsidR="00B47412" w:rsidRPr="001F7815" w:rsidRDefault="00B47412" w:rsidP="00CD374B">
      <w:pPr>
        <w:pStyle w:val="Default"/>
        <w:jc w:val="center"/>
        <w:outlineLvl w:val="0"/>
        <w:rPr>
          <w:b/>
          <w:bCs/>
          <w:sz w:val="28"/>
          <w:szCs w:val="28"/>
        </w:rPr>
      </w:pPr>
    </w:p>
    <w:p w14:paraId="2590F1C7" w14:textId="77777777" w:rsidR="00B47412" w:rsidRPr="001F7815" w:rsidRDefault="00B47412" w:rsidP="00CD374B">
      <w:pPr>
        <w:pStyle w:val="Default"/>
        <w:jc w:val="center"/>
        <w:outlineLvl w:val="0"/>
        <w:rPr>
          <w:b/>
          <w:bCs/>
          <w:sz w:val="28"/>
          <w:szCs w:val="28"/>
        </w:rPr>
      </w:pPr>
    </w:p>
    <w:p w14:paraId="4498310A" w14:textId="77777777" w:rsidR="00B47412" w:rsidRPr="001F7815" w:rsidRDefault="00B47412" w:rsidP="00CD374B">
      <w:pPr>
        <w:pStyle w:val="Default"/>
        <w:jc w:val="center"/>
        <w:outlineLvl w:val="0"/>
        <w:rPr>
          <w:b/>
          <w:bCs/>
          <w:sz w:val="28"/>
          <w:szCs w:val="28"/>
        </w:rPr>
      </w:pPr>
    </w:p>
    <w:p w14:paraId="1D9E2CFE" w14:textId="77777777" w:rsidR="00B47412" w:rsidRPr="001F7815" w:rsidRDefault="00B47412" w:rsidP="00CD374B">
      <w:pPr>
        <w:pStyle w:val="Default"/>
        <w:jc w:val="center"/>
        <w:outlineLvl w:val="0"/>
        <w:rPr>
          <w:b/>
          <w:bCs/>
          <w:sz w:val="28"/>
          <w:szCs w:val="28"/>
        </w:rPr>
      </w:pPr>
    </w:p>
    <w:p w14:paraId="5830D660" w14:textId="77777777" w:rsidR="00B47412" w:rsidRPr="001F7815" w:rsidRDefault="00B47412" w:rsidP="00CD374B">
      <w:pPr>
        <w:pStyle w:val="Default"/>
        <w:jc w:val="center"/>
        <w:outlineLvl w:val="0"/>
        <w:rPr>
          <w:b/>
          <w:bCs/>
          <w:sz w:val="28"/>
          <w:szCs w:val="28"/>
        </w:rPr>
      </w:pPr>
    </w:p>
    <w:p w14:paraId="649D135D" w14:textId="77777777" w:rsidR="00B47412" w:rsidRPr="001F7815" w:rsidRDefault="00B47412" w:rsidP="00CD374B">
      <w:pPr>
        <w:pStyle w:val="Default"/>
        <w:jc w:val="center"/>
        <w:outlineLvl w:val="0"/>
        <w:rPr>
          <w:b/>
          <w:bCs/>
          <w:sz w:val="28"/>
          <w:szCs w:val="28"/>
        </w:rPr>
      </w:pPr>
    </w:p>
    <w:p w14:paraId="78FCC59A" w14:textId="77777777" w:rsidR="00B47412" w:rsidRPr="001F7815" w:rsidRDefault="00B47412" w:rsidP="00CD374B">
      <w:pPr>
        <w:pStyle w:val="Default"/>
        <w:jc w:val="center"/>
        <w:outlineLvl w:val="0"/>
        <w:rPr>
          <w:b/>
          <w:bCs/>
          <w:sz w:val="28"/>
          <w:szCs w:val="28"/>
        </w:rPr>
      </w:pPr>
    </w:p>
    <w:p w14:paraId="14359797" w14:textId="77777777" w:rsidR="00B47412" w:rsidRPr="001F7815" w:rsidRDefault="00B47412" w:rsidP="00CD374B">
      <w:pPr>
        <w:pStyle w:val="Default"/>
        <w:jc w:val="center"/>
        <w:outlineLvl w:val="0"/>
        <w:rPr>
          <w:b/>
          <w:bCs/>
          <w:sz w:val="28"/>
          <w:szCs w:val="28"/>
        </w:rPr>
      </w:pPr>
    </w:p>
    <w:p w14:paraId="67052C08" w14:textId="77777777" w:rsidR="00B47412" w:rsidRPr="001F7815" w:rsidRDefault="00B47412" w:rsidP="00CD374B">
      <w:pPr>
        <w:pStyle w:val="Default"/>
        <w:jc w:val="center"/>
        <w:outlineLvl w:val="0"/>
        <w:rPr>
          <w:b/>
          <w:bCs/>
          <w:sz w:val="28"/>
          <w:szCs w:val="28"/>
        </w:rPr>
      </w:pPr>
    </w:p>
    <w:p w14:paraId="4C77273E" w14:textId="77777777" w:rsidR="00B47412" w:rsidRPr="001F7815" w:rsidRDefault="00B47412" w:rsidP="00CD374B">
      <w:pPr>
        <w:pStyle w:val="Default"/>
        <w:jc w:val="center"/>
        <w:outlineLvl w:val="0"/>
        <w:rPr>
          <w:b/>
          <w:bCs/>
          <w:sz w:val="28"/>
          <w:szCs w:val="28"/>
        </w:rPr>
      </w:pPr>
    </w:p>
    <w:p w14:paraId="1229446D" w14:textId="77777777" w:rsidR="00B47412" w:rsidRPr="001F7815" w:rsidRDefault="00B47412" w:rsidP="00CD374B">
      <w:pPr>
        <w:pStyle w:val="Default"/>
        <w:jc w:val="center"/>
        <w:outlineLvl w:val="0"/>
        <w:rPr>
          <w:b/>
          <w:bCs/>
          <w:sz w:val="28"/>
          <w:szCs w:val="28"/>
        </w:rPr>
      </w:pPr>
    </w:p>
    <w:p w14:paraId="5432C756" w14:textId="77777777" w:rsidR="00B47412" w:rsidRPr="001F7815" w:rsidRDefault="00B47412" w:rsidP="00CD374B">
      <w:pPr>
        <w:pStyle w:val="Default"/>
        <w:jc w:val="center"/>
        <w:outlineLvl w:val="0"/>
        <w:rPr>
          <w:b/>
          <w:bCs/>
          <w:sz w:val="28"/>
          <w:szCs w:val="28"/>
        </w:rPr>
      </w:pPr>
    </w:p>
    <w:p w14:paraId="3B1621DB" w14:textId="77777777" w:rsidR="00B47412" w:rsidRPr="001F7815" w:rsidRDefault="00B47412" w:rsidP="00CD374B">
      <w:pPr>
        <w:pStyle w:val="Default"/>
        <w:jc w:val="center"/>
        <w:outlineLvl w:val="0"/>
        <w:rPr>
          <w:b/>
          <w:bCs/>
          <w:sz w:val="28"/>
          <w:szCs w:val="28"/>
        </w:rPr>
      </w:pPr>
    </w:p>
    <w:p w14:paraId="5B1DB2D0" w14:textId="77777777" w:rsidR="00B47412" w:rsidRPr="001F7815" w:rsidRDefault="00B47412" w:rsidP="00CD374B">
      <w:pPr>
        <w:pStyle w:val="Default"/>
        <w:jc w:val="center"/>
        <w:outlineLvl w:val="0"/>
        <w:rPr>
          <w:b/>
          <w:bCs/>
          <w:sz w:val="28"/>
          <w:szCs w:val="28"/>
        </w:rPr>
      </w:pPr>
    </w:p>
    <w:p w14:paraId="1D61B0C1" w14:textId="77777777" w:rsidR="00B47412" w:rsidRPr="001F7815" w:rsidRDefault="00B47412" w:rsidP="00CD374B">
      <w:pPr>
        <w:pStyle w:val="Default"/>
        <w:jc w:val="center"/>
        <w:outlineLvl w:val="0"/>
        <w:rPr>
          <w:b/>
          <w:bCs/>
          <w:sz w:val="28"/>
          <w:szCs w:val="28"/>
        </w:rPr>
      </w:pPr>
    </w:p>
    <w:p w14:paraId="47C691C3" w14:textId="77777777" w:rsidR="00B47412" w:rsidRPr="001F7815" w:rsidRDefault="00B47412" w:rsidP="00CD374B">
      <w:pPr>
        <w:pStyle w:val="Default"/>
        <w:jc w:val="center"/>
        <w:outlineLvl w:val="0"/>
        <w:rPr>
          <w:b/>
          <w:bCs/>
          <w:sz w:val="28"/>
          <w:szCs w:val="28"/>
        </w:rPr>
      </w:pPr>
    </w:p>
    <w:p w14:paraId="27D2C1C7" w14:textId="77777777" w:rsidR="00B47412" w:rsidRPr="001F7815" w:rsidRDefault="00B47412" w:rsidP="00CD374B">
      <w:pPr>
        <w:pStyle w:val="Default"/>
        <w:jc w:val="center"/>
        <w:outlineLvl w:val="0"/>
        <w:rPr>
          <w:b/>
          <w:bCs/>
          <w:sz w:val="28"/>
          <w:szCs w:val="28"/>
        </w:rPr>
      </w:pPr>
    </w:p>
    <w:p w14:paraId="5B60C443" w14:textId="77777777" w:rsidR="00B47412" w:rsidRPr="001F7815" w:rsidRDefault="00B47412" w:rsidP="00CD374B">
      <w:pPr>
        <w:pStyle w:val="Default"/>
        <w:jc w:val="center"/>
        <w:outlineLvl w:val="0"/>
        <w:rPr>
          <w:b/>
          <w:bCs/>
          <w:sz w:val="28"/>
          <w:szCs w:val="28"/>
        </w:rPr>
      </w:pPr>
    </w:p>
    <w:p w14:paraId="2A56176E" w14:textId="77777777" w:rsidR="00B47412" w:rsidRPr="001F7815" w:rsidRDefault="00B47412" w:rsidP="00CD374B">
      <w:pPr>
        <w:pStyle w:val="Default"/>
        <w:jc w:val="center"/>
        <w:outlineLvl w:val="0"/>
        <w:rPr>
          <w:b/>
          <w:bCs/>
          <w:sz w:val="28"/>
          <w:szCs w:val="28"/>
        </w:rPr>
      </w:pPr>
    </w:p>
    <w:p w14:paraId="43CDAFAD" w14:textId="77777777" w:rsidR="00B47412" w:rsidRPr="001F7815" w:rsidRDefault="00B47412" w:rsidP="00CD374B">
      <w:pPr>
        <w:pStyle w:val="Default"/>
        <w:jc w:val="center"/>
        <w:outlineLvl w:val="0"/>
        <w:rPr>
          <w:b/>
          <w:bCs/>
          <w:sz w:val="28"/>
          <w:szCs w:val="28"/>
        </w:rPr>
      </w:pPr>
    </w:p>
    <w:p w14:paraId="44D95C16" w14:textId="77777777" w:rsidR="00B47412" w:rsidRPr="001F7815" w:rsidRDefault="00B47412" w:rsidP="00CD374B">
      <w:pPr>
        <w:pStyle w:val="Default"/>
        <w:jc w:val="center"/>
        <w:outlineLvl w:val="0"/>
        <w:rPr>
          <w:b/>
          <w:bCs/>
          <w:sz w:val="28"/>
          <w:szCs w:val="28"/>
        </w:rPr>
      </w:pPr>
    </w:p>
    <w:p w14:paraId="61AE8278" w14:textId="77777777" w:rsidR="00B47412" w:rsidRPr="001F7815" w:rsidRDefault="00B47412" w:rsidP="00CD374B">
      <w:pPr>
        <w:pStyle w:val="Default"/>
        <w:jc w:val="center"/>
        <w:outlineLvl w:val="0"/>
        <w:rPr>
          <w:b/>
          <w:bCs/>
          <w:sz w:val="28"/>
          <w:szCs w:val="28"/>
        </w:rPr>
      </w:pPr>
    </w:p>
    <w:p w14:paraId="7ED0248F" w14:textId="77777777" w:rsidR="00B47412" w:rsidRPr="001F7815" w:rsidRDefault="00B47412" w:rsidP="00CD374B">
      <w:pPr>
        <w:pStyle w:val="Default"/>
        <w:jc w:val="center"/>
        <w:outlineLvl w:val="0"/>
        <w:rPr>
          <w:b/>
          <w:bCs/>
          <w:sz w:val="28"/>
          <w:szCs w:val="28"/>
        </w:rPr>
      </w:pPr>
    </w:p>
    <w:p w14:paraId="377267D8" w14:textId="77777777" w:rsidR="00230618" w:rsidRPr="001F7815" w:rsidRDefault="00230618" w:rsidP="00230618">
      <w:pPr>
        <w:pStyle w:val="Default"/>
        <w:jc w:val="center"/>
        <w:outlineLvl w:val="0"/>
        <w:rPr>
          <w:b/>
          <w:bCs/>
          <w:sz w:val="28"/>
          <w:szCs w:val="28"/>
        </w:rPr>
      </w:pPr>
      <w:r w:rsidRPr="001F7815">
        <w:rPr>
          <w:b/>
          <w:bCs/>
          <w:sz w:val="28"/>
          <w:szCs w:val="28"/>
        </w:rPr>
        <w:lastRenderedPageBreak/>
        <w:t>APPENDIX D</w:t>
      </w:r>
    </w:p>
    <w:tbl>
      <w:tblPr>
        <w:tblW w:w="10967" w:type="dxa"/>
        <w:tblLook w:val="04A0" w:firstRow="1" w:lastRow="0" w:firstColumn="1" w:lastColumn="0" w:noHBand="0" w:noVBand="1"/>
      </w:tblPr>
      <w:tblGrid>
        <w:gridCol w:w="960"/>
        <w:gridCol w:w="2378"/>
        <w:gridCol w:w="2208"/>
        <w:gridCol w:w="2454"/>
        <w:gridCol w:w="990"/>
        <w:gridCol w:w="1017"/>
        <w:gridCol w:w="960"/>
      </w:tblGrid>
      <w:tr w:rsidR="00230618" w:rsidRPr="001F7815" w14:paraId="748CE434" w14:textId="77777777" w:rsidTr="00230618">
        <w:trPr>
          <w:trHeight w:val="570"/>
        </w:trPr>
        <w:tc>
          <w:tcPr>
            <w:tcW w:w="960" w:type="dxa"/>
            <w:tcBorders>
              <w:top w:val="single" w:sz="8" w:space="0" w:color="auto"/>
              <w:left w:val="single" w:sz="8" w:space="0" w:color="auto"/>
              <w:bottom w:val="nil"/>
              <w:right w:val="nil"/>
            </w:tcBorders>
            <w:shd w:val="clear" w:color="auto" w:fill="auto"/>
            <w:noWrap/>
            <w:vAlign w:val="bottom"/>
            <w:hideMark/>
          </w:tcPr>
          <w:p w14:paraId="3529418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single" w:sz="8" w:space="0" w:color="auto"/>
              <w:left w:val="nil"/>
              <w:bottom w:val="nil"/>
              <w:right w:val="nil"/>
            </w:tcBorders>
            <w:shd w:val="clear" w:color="auto" w:fill="auto"/>
            <w:noWrap/>
            <w:vAlign w:val="bottom"/>
            <w:hideMark/>
          </w:tcPr>
          <w:p w14:paraId="0AC433A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6669" w:type="dxa"/>
            <w:gridSpan w:val="4"/>
            <w:tcBorders>
              <w:top w:val="single" w:sz="8" w:space="0" w:color="auto"/>
              <w:left w:val="nil"/>
              <w:bottom w:val="nil"/>
              <w:right w:val="nil"/>
            </w:tcBorders>
            <w:shd w:val="clear" w:color="auto" w:fill="auto"/>
            <w:noWrap/>
            <w:vAlign w:val="bottom"/>
            <w:hideMark/>
          </w:tcPr>
          <w:p w14:paraId="23FE9CC8" w14:textId="77777777" w:rsidR="00230618" w:rsidRPr="001F7815" w:rsidRDefault="00230618">
            <w:pPr>
              <w:rPr>
                <w:rFonts w:ascii="Calibri" w:hAnsi="Calibri"/>
                <w:color w:val="000000"/>
                <w:sz w:val="44"/>
                <w:szCs w:val="44"/>
              </w:rPr>
            </w:pPr>
            <w:r w:rsidRPr="001F7815">
              <w:rPr>
                <w:rFonts w:ascii="Calibri" w:hAnsi="Calibri"/>
                <w:color w:val="000000"/>
                <w:sz w:val="44"/>
                <w:szCs w:val="44"/>
              </w:rPr>
              <w:t>Open Lock Out / Tag Out Form</w:t>
            </w:r>
          </w:p>
        </w:tc>
        <w:tc>
          <w:tcPr>
            <w:tcW w:w="960" w:type="dxa"/>
            <w:tcBorders>
              <w:top w:val="single" w:sz="8" w:space="0" w:color="auto"/>
              <w:left w:val="nil"/>
              <w:bottom w:val="nil"/>
              <w:right w:val="single" w:sz="8" w:space="0" w:color="auto"/>
            </w:tcBorders>
            <w:shd w:val="clear" w:color="auto" w:fill="auto"/>
            <w:noWrap/>
            <w:vAlign w:val="bottom"/>
            <w:hideMark/>
          </w:tcPr>
          <w:p w14:paraId="79D17BF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5D6968E1" w14:textId="77777777" w:rsidTr="00F626AD">
        <w:trPr>
          <w:trHeight w:val="300"/>
        </w:trPr>
        <w:tc>
          <w:tcPr>
            <w:tcW w:w="960" w:type="dxa"/>
            <w:tcBorders>
              <w:top w:val="nil"/>
              <w:left w:val="single" w:sz="8" w:space="0" w:color="auto"/>
              <w:bottom w:val="nil"/>
              <w:right w:val="nil"/>
            </w:tcBorders>
            <w:shd w:val="clear" w:color="auto" w:fill="auto"/>
            <w:noWrap/>
            <w:vAlign w:val="bottom"/>
            <w:hideMark/>
          </w:tcPr>
          <w:p w14:paraId="5C1B914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nil"/>
            </w:tcBorders>
            <w:shd w:val="clear" w:color="auto" w:fill="auto"/>
            <w:noWrap/>
            <w:vAlign w:val="bottom"/>
            <w:hideMark/>
          </w:tcPr>
          <w:p w14:paraId="28A24543" w14:textId="77777777" w:rsidR="00230618" w:rsidRPr="001F7815" w:rsidRDefault="00230618">
            <w:pPr>
              <w:rPr>
                <w:rFonts w:ascii="Calibri" w:hAnsi="Calibri"/>
                <w:color w:val="000000"/>
                <w:sz w:val="22"/>
                <w:szCs w:val="22"/>
              </w:rPr>
            </w:pPr>
          </w:p>
        </w:tc>
        <w:tc>
          <w:tcPr>
            <w:tcW w:w="2208" w:type="dxa"/>
            <w:tcBorders>
              <w:top w:val="nil"/>
              <w:left w:val="nil"/>
              <w:bottom w:val="nil"/>
              <w:right w:val="nil"/>
            </w:tcBorders>
            <w:shd w:val="clear" w:color="auto" w:fill="auto"/>
            <w:noWrap/>
            <w:vAlign w:val="bottom"/>
            <w:hideMark/>
          </w:tcPr>
          <w:p w14:paraId="7447F2B4" w14:textId="77777777" w:rsidR="00230618" w:rsidRPr="001F7815" w:rsidRDefault="00230618">
            <w:pPr>
              <w:rPr>
                <w:sz w:val="20"/>
                <w:szCs w:val="20"/>
              </w:rPr>
            </w:pPr>
          </w:p>
        </w:tc>
        <w:tc>
          <w:tcPr>
            <w:tcW w:w="2454" w:type="dxa"/>
            <w:tcBorders>
              <w:top w:val="nil"/>
              <w:left w:val="nil"/>
              <w:bottom w:val="nil"/>
              <w:right w:val="nil"/>
            </w:tcBorders>
            <w:shd w:val="clear" w:color="auto" w:fill="auto"/>
            <w:noWrap/>
            <w:vAlign w:val="bottom"/>
            <w:hideMark/>
          </w:tcPr>
          <w:p w14:paraId="0736DBA8" w14:textId="77777777" w:rsidR="00230618" w:rsidRPr="001F7815" w:rsidRDefault="00230618">
            <w:pPr>
              <w:rPr>
                <w:sz w:val="20"/>
                <w:szCs w:val="20"/>
              </w:rPr>
            </w:pPr>
          </w:p>
        </w:tc>
        <w:tc>
          <w:tcPr>
            <w:tcW w:w="990" w:type="dxa"/>
            <w:tcBorders>
              <w:top w:val="nil"/>
              <w:left w:val="nil"/>
              <w:bottom w:val="nil"/>
              <w:right w:val="nil"/>
            </w:tcBorders>
            <w:shd w:val="clear" w:color="auto" w:fill="auto"/>
            <w:noWrap/>
            <w:vAlign w:val="bottom"/>
            <w:hideMark/>
          </w:tcPr>
          <w:p w14:paraId="5E955DAC" w14:textId="77777777" w:rsidR="00230618" w:rsidRPr="001F7815" w:rsidRDefault="00230618">
            <w:pPr>
              <w:rPr>
                <w:sz w:val="20"/>
                <w:szCs w:val="20"/>
              </w:rPr>
            </w:pPr>
          </w:p>
        </w:tc>
        <w:tc>
          <w:tcPr>
            <w:tcW w:w="1017" w:type="dxa"/>
            <w:tcBorders>
              <w:top w:val="nil"/>
              <w:left w:val="nil"/>
              <w:bottom w:val="nil"/>
              <w:right w:val="nil"/>
            </w:tcBorders>
            <w:shd w:val="clear" w:color="auto" w:fill="auto"/>
            <w:noWrap/>
            <w:vAlign w:val="bottom"/>
            <w:hideMark/>
          </w:tcPr>
          <w:p w14:paraId="23377EAE" w14:textId="77777777" w:rsidR="00230618" w:rsidRPr="001F7815" w:rsidRDefault="00230618">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2303A1F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7061FE08" w14:textId="77777777" w:rsidTr="00F626AD">
        <w:trPr>
          <w:trHeight w:val="315"/>
        </w:trPr>
        <w:tc>
          <w:tcPr>
            <w:tcW w:w="960" w:type="dxa"/>
            <w:tcBorders>
              <w:top w:val="nil"/>
              <w:left w:val="single" w:sz="8" w:space="0" w:color="auto"/>
              <w:bottom w:val="nil"/>
              <w:right w:val="nil"/>
            </w:tcBorders>
            <w:shd w:val="clear" w:color="auto" w:fill="auto"/>
            <w:noWrap/>
            <w:vAlign w:val="bottom"/>
            <w:hideMark/>
          </w:tcPr>
          <w:p w14:paraId="2FE96C03" w14:textId="77777777" w:rsidR="00230618" w:rsidRPr="001F7815" w:rsidRDefault="00230618">
            <w:pPr>
              <w:rPr>
                <w:rFonts w:ascii="Calibri" w:hAnsi="Calibri"/>
                <w:b/>
                <w:bCs/>
                <w:color w:val="000000"/>
                <w:sz w:val="22"/>
                <w:szCs w:val="22"/>
              </w:rPr>
            </w:pPr>
            <w:r w:rsidRPr="001F7815">
              <w:rPr>
                <w:rFonts w:ascii="Calibri" w:hAnsi="Calibri"/>
                <w:b/>
                <w:bCs/>
                <w:color w:val="000000"/>
                <w:sz w:val="22"/>
                <w:szCs w:val="22"/>
              </w:rPr>
              <w:t>Shop</w:t>
            </w:r>
          </w:p>
        </w:tc>
        <w:tc>
          <w:tcPr>
            <w:tcW w:w="2378" w:type="dxa"/>
            <w:tcBorders>
              <w:top w:val="nil"/>
              <w:left w:val="nil"/>
              <w:bottom w:val="single" w:sz="8" w:space="0" w:color="auto"/>
              <w:right w:val="nil"/>
            </w:tcBorders>
            <w:shd w:val="clear" w:color="auto" w:fill="auto"/>
            <w:noWrap/>
            <w:vAlign w:val="bottom"/>
            <w:hideMark/>
          </w:tcPr>
          <w:p w14:paraId="28E174A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nil"/>
            </w:tcBorders>
            <w:shd w:val="clear" w:color="auto" w:fill="auto"/>
            <w:noWrap/>
            <w:vAlign w:val="bottom"/>
            <w:hideMark/>
          </w:tcPr>
          <w:p w14:paraId="6C43E72D" w14:textId="77777777" w:rsidR="00230618" w:rsidRPr="001F7815" w:rsidRDefault="00230618">
            <w:pPr>
              <w:rPr>
                <w:rFonts w:ascii="Calibri" w:hAnsi="Calibri"/>
                <w:color w:val="000000"/>
                <w:sz w:val="22"/>
                <w:szCs w:val="22"/>
              </w:rPr>
            </w:pPr>
          </w:p>
        </w:tc>
        <w:tc>
          <w:tcPr>
            <w:tcW w:w="2454" w:type="dxa"/>
            <w:tcBorders>
              <w:top w:val="nil"/>
              <w:left w:val="nil"/>
              <w:bottom w:val="nil"/>
              <w:right w:val="nil"/>
            </w:tcBorders>
            <w:shd w:val="clear" w:color="auto" w:fill="auto"/>
            <w:noWrap/>
            <w:vAlign w:val="bottom"/>
            <w:hideMark/>
          </w:tcPr>
          <w:p w14:paraId="0408AD60" w14:textId="77777777" w:rsidR="00230618" w:rsidRPr="001F7815" w:rsidRDefault="00230618">
            <w:pPr>
              <w:rPr>
                <w:rFonts w:ascii="Calibri" w:hAnsi="Calibri"/>
                <w:b/>
                <w:bCs/>
                <w:color w:val="000000"/>
                <w:sz w:val="22"/>
                <w:szCs w:val="22"/>
              </w:rPr>
            </w:pPr>
            <w:r w:rsidRPr="001F7815">
              <w:rPr>
                <w:rFonts w:ascii="Calibri" w:hAnsi="Calibri"/>
                <w:b/>
                <w:bCs/>
                <w:color w:val="000000"/>
                <w:sz w:val="22"/>
                <w:szCs w:val="22"/>
              </w:rPr>
              <w:t>Month / Year</w:t>
            </w:r>
          </w:p>
        </w:tc>
        <w:tc>
          <w:tcPr>
            <w:tcW w:w="990" w:type="dxa"/>
            <w:tcBorders>
              <w:top w:val="nil"/>
              <w:left w:val="nil"/>
              <w:bottom w:val="single" w:sz="8" w:space="0" w:color="auto"/>
              <w:right w:val="nil"/>
            </w:tcBorders>
            <w:shd w:val="clear" w:color="auto" w:fill="auto"/>
            <w:noWrap/>
            <w:vAlign w:val="bottom"/>
            <w:hideMark/>
          </w:tcPr>
          <w:p w14:paraId="5BEFF17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nil"/>
            </w:tcBorders>
            <w:shd w:val="clear" w:color="auto" w:fill="auto"/>
            <w:noWrap/>
            <w:vAlign w:val="bottom"/>
            <w:hideMark/>
          </w:tcPr>
          <w:p w14:paraId="1F0E9DC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0EC6817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4D41614D" w14:textId="77777777" w:rsidTr="00F626AD">
        <w:trPr>
          <w:trHeight w:val="300"/>
        </w:trPr>
        <w:tc>
          <w:tcPr>
            <w:tcW w:w="960" w:type="dxa"/>
            <w:tcBorders>
              <w:top w:val="nil"/>
              <w:left w:val="single" w:sz="8" w:space="0" w:color="auto"/>
              <w:bottom w:val="nil"/>
              <w:right w:val="nil"/>
            </w:tcBorders>
            <w:shd w:val="clear" w:color="auto" w:fill="auto"/>
            <w:noWrap/>
            <w:vAlign w:val="bottom"/>
            <w:hideMark/>
          </w:tcPr>
          <w:p w14:paraId="7A5B7B8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nil"/>
            </w:tcBorders>
            <w:shd w:val="clear" w:color="auto" w:fill="auto"/>
            <w:noWrap/>
            <w:vAlign w:val="bottom"/>
            <w:hideMark/>
          </w:tcPr>
          <w:p w14:paraId="229DF4C8" w14:textId="77777777" w:rsidR="00230618" w:rsidRPr="001F7815" w:rsidRDefault="00230618">
            <w:pPr>
              <w:rPr>
                <w:rFonts w:ascii="Calibri" w:hAnsi="Calibri"/>
                <w:color w:val="000000"/>
                <w:sz w:val="22"/>
                <w:szCs w:val="22"/>
              </w:rPr>
            </w:pPr>
          </w:p>
        </w:tc>
        <w:tc>
          <w:tcPr>
            <w:tcW w:w="2208" w:type="dxa"/>
            <w:tcBorders>
              <w:top w:val="nil"/>
              <w:left w:val="nil"/>
              <w:bottom w:val="nil"/>
              <w:right w:val="nil"/>
            </w:tcBorders>
            <w:shd w:val="clear" w:color="auto" w:fill="auto"/>
            <w:noWrap/>
            <w:vAlign w:val="bottom"/>
            <w:hideMark/>
          </w:tcPr>
          <w:p w14:paraId="20C46C4F" w14:textId="77777777" w:rsidR="00230618" w:rsidRPr="001F7815" w:rsidRDefault="00230618">
            <w:pPr>
              <w:rPr>
                <w:sz w:val="20"/>
                <w:szCs w:val="20"/>
              </w:rPr>
            </w:pPr>
          </w:p>
        </w:tc>
        <w:tc>
          <w:tcPr>
            <w:tcW w:w="2454" w:type="dxa"/>
            <w:tcBorders>
              <w:top w:val="nil"/>
              <w:left w:val="nil"/>
              <w:bottom w:val="nil"/>
              <w:right w:val="nil"/>
            </w:tcBorders>
            <w:shd w:val="clear" w:color="auto" w:fill="auto"/>
            <w:noWrap/>
            <w:vAlign w:val="bottom"/>
            <w:hideMark/>
          </w:tcPr>
          <w:p w14:paraId="2A7BC966" w14:textId="77777777" w:rsidR="00230618" w:rsidRPr="001F7815" w:rsidRDefault="00230618">
            <w:pPr>
              <w:rPr>
                <w:sz w:val="20"/>
                <w:szCs w:val="20"/>
              </w:rPr>
            </w:pPr>
          </w:p>
        </w:tc>
        <w:tc>
          <w:tcPr>
            <w:tcW w:w="990" w:type="dxa"/>
            <w:tcBorders>
              <w:top w:val="nil"/>
              <w:left w:val="nil"/>
              <w:bottom w:val="nil"/>
              <w:right w:val="nil"/>
            </w:tcBorders>
            <w:shd w:val="clear" w:color="auto" w:fill="auto"/>
            <w:noWrap/>
            <w:vAlign w:val="bottom"/>
            <w:hideMark/>
          </w:tcPr>
          <w:p w14:paraId="69EA1875" w14:textId="77777777" w:rsidR="00230618" w:rsidRPr="001F7815" w:rsidRDefault="00230618">
            <w:pPr>
              <w:rPr>
                <w:sz w:val="20"/>
                <w:szCs w:val="20"/>
              </w:rPr>
            </w:pPr>
          </w:p>
        </w:tc>
        <w:tc>
          <w:tcPr>
            <w:tcW w:w="1017" w:type="dxa"/>
            <w:tcBorders>
              <w:top w:val="nil"/>
              <w:left w:val="nil"/>
              <w:bottom w:val="nil"/>
              <w:right w:val="nil"/>
            </w:tcBorders>
            <w:shd w:val="clear" w:color="auto" w:fill="auto"/>
            <w:noWrap/>
            <w:vAlign w:val="bottom"/>
            <w:hideMark/>
          </w:tcPr>
          <w:p w14:paraId="54B92881" w14:textId="77777777" w:rsidR="00230618" w:rsidRPr="001F7815" w:rsidRDefault="00230618">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5E53BB3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5451F77F" w14:textId="77777777" w:rsidTr="00F626AD">
        <w:trPr>
          <w:trHeight w:val="315"/>
        </w:trPr>
        <w:tc>
          <w:tcPr>
            <w:tcW w:w="960" w:type="dxa"/>
            <w:tcBorders>
              <w:top w:val="nil"/>
              <w:left w:val="single" w:sz="8" w:space="0" w:color="auto"/>
              <w:bottom w:val="nil"/>
              <w:right w:val="nil"/>
            </w:tcBorders>
            <w:shd w:val="clear" w:color="auto" w:fill="auto"/>
            <w:noWrap/>
            <w:vAlign w:val="bottom"/>
            <w:hideMark/>
          </w:tcPr>
          <w:p w14:paraId="603EB5A4" w14:textId="77777777" w:rsidR="00230618" w:rsidRPr="001F7815" w:rsidRDefault="00230618">
            <w:pPr>
              <w:rPr>
                <w:rFonts w:ascii="Calibri" w:hAnsi="Calibri"/>
                <w:b/>
                <w:bCs/>
                <w:color w:val="000000"/>
                <w:sz w:val="22"/>
                <w:szCs w:val="22"/>
              </w:rPr>
            </w:pPr>
            <w:r w:rsidRPr="001F7815">
              <w:rPr>
                <w:rFonts w:ascii="Calibri" w:hAnsi="Calibri"/>
                <w:b/>
                <w:bCs/>
                <w:color w:val="000000"/>
                <w:sz w:val="22"/>
                <w:szCs w:val="22"/>
              </w:rPr>
              <w:t>Name</w:t>
            </w:r>
          </w:p>
        </w:tc>
        <w:tc>
          <w:tcPr>
            <w:tcW w:w="2378" w:type="dxa"/>
            <w:tcBorders>
              <w:top w:val="nil"/>
              <w:left w:val="nil"/>
              <w:bottom w:val="single" w:sz="8" w:space="0" w:color="auto"/>
              <w:right w:val="nil"/>
            </w:tcBorders>
            <w:shd w:val="clear" w:color="auto" w:fill="auto"/>
            <w:noWrap/>
            <w:vAlign w:val="bottom"/>
            <w:hideMark/>
          </w:tcPr>
          <w:p w14:paraId="60CB394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nil"/>
            </w:tcBorders>
            <w:shd w:val="clear" w:color="auto" w:fill="auto"/>
            <w:noWrap/>
            <w:vAlign w:val="bottom"/>
            <w:hideMark/>
          </w:tcPr>
          <w:p w14:paraId="6F615DCA" w14:textId="77777777" w:rsidR="00230618" w:rsidRPr="001F7815" w:rsidRDefault="00230618">
            <w:pPr>
              <w:rPr>
                <w:rFonts w:ascii="Calibri" w:hAnsi="Calibri"/>
                <w:color w:val="000000"/>
                <w:sz w:val="22"/>
                <w:szCs w:val="22"/>
              </w:rPr>
            </w:pPr>
          </w:p>
        </w:tc>
        <w:tc>
          <w:tcPr>
            <w:tcW w:w="2454" w:type="dxa"/>
            <w:tcBorders>
              <w:top w:val="nil"/>
              <w:left w:val="nil"/>
              <w:bottom w:val="nil"/>
              <w:right w:val="nil"/>
            </w:tcBorders>
            <w:shd w:val="clear" w:color="auto" w:fill="auto"/>
            <w:noWrap/>
            <w:vAlign w:val="bottom"/>
            <w:hideMark/>
          </w:tcPr>
          <w:p w14:paraId="0557F809" w14:textId="77777777" w:rsidR="00230618" w:rsidRPr="001F7815" w:rsidRDefault="00230618">
            <w:pPr>
              <w:rPr>
                <w:rFonts w:ascii="Calibri" w:hAnsi="Calibri"/>
                <w:b/>
                <w:bCs/>
                <w:color w:val="000000"/>
                <w:sz w:val="22"/>
                <w:szCs w:val="22"/>
              </w:rPr>
            </w:pPr>
            <w:r w:rsidRPr="001F7815">
              <w:rPr>
                <w:rFonts w:ascii="Calibri" w:hAnsi="Calibri"/>
                <w:b/>
                <w:bCs/>
                <w:color w:val="000000"/>
                <w:sz w:val="22"/>
                <w:szCs w:val="22"/>
              </w:rPr>
              <w:t>Signature</w:t>
            </w:r>
          </w:p>
        </w:tc>
        <w:tc>
          <w:tcPr>
            <w:tcW w:w="990" w:type="dxa"/>
            <w:tcBorders>
              <w:top w:val="nil"/>
              <w:left w:val="nil"/>
              <w:bottom w:val="single" w:sz="8" w:space="0" w:color="auto"/>
              <w:right w:val="nil"/>
            </w:tcBorders>
            <w:shd w:val="clear" w:color="auto" w:fill="auto"/>
            <w:noWrap/>
            <w:vAlign w:val="bottom"/>
            <w:hideMark/>
          </w:tcPr>
          <w:p w14:paraId="1AD3293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nil"/>
            </w:tcBorders>
            <w:shd w:val="clear" w:color="auto" w:fill="auto"/>
            <w:noWrap/>
            <w:vAlign w:val="bottom"/>
            <w:hideMark/>
          </w:tcPr>
          <w:p w14:paraId="31E1FD4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45BF3B47"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44296EFE" w14:textId="77777777" w:rsidTr="00F626AD">
        <w:trPr>
          <w:trHeight w:val="300"/>
        </w:trPr>
        <w:tc>
          <w:tcPr>
            <w:tcW w:w="960" w:type="dxa"/>
            <w:tcBorders>
              <w:top w:val="nil"/>
              <w:left w:val="single" w:sz="8" w:space="0" w:color="auto"/>
              <w:bottom w:val="nil"/>
              <w:right w:val="nil"/>
            </w:tcBorders>
            <w:shd w:val="clear" w:color="auto" w:fill="auto"/>
            <w:noWrap/>
            <w:vAlign w:val="bottom"/>
            <w:hideMark/>
          </w:tcPr>
          <w:p w14:paraId="6790A1C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nil"/>
            </w:tcBorders>
            <w:shd w:val="clear" w:color="auto" w:fill="auto"/>
            <w:noWrap/>
            <w:vAlign w:val="bottom"/>
            <w:hideMark/>
          </w:tcPr>
          <w:p w14:paraId="329AEC37" w14:textId="77777777" w:rsidR="00230618" w:rsidRPr="001F7815" w:rsidRDefault="00230618">
            <w:pPr>
              <w:rPr>
                <w:rFonts w:ascii="Calibri" w:hAnsi="Calibri"/>
                <w:color w:val="000000"/>
                <w:sz w:val="22"/>
                <w:szCs w:val="22"/>
              </w:rPr>
            </w:pPr>
          </w:p>
        </w:tc>
        <w:tc>
          <w:tcPr>
            <w:tcW w:w="2208" w:type="dxa"/>
            <w:tcBorders>
              <w:top w:val="nil"/>
              <w:left w:val="nil"/>
              <w:bottom w:val="nil"/>
              <w:right w:val="nil"/>
            </w:tcBorders>
            <w:shd w:val="clear" w:color="auto" w:fill="auto"/>
            <w:noWrap/>
            <w:vAlign w:val="bottom"/>
            <w:hideMark/>
          </w:tcPr>
          <w:p w14:paraId="7C64D829" w14:textId="77777777" w:rsidR="00230618" w:rsidRPr="001F7815" w:rsidRDefault="00230618">
            <w:pPr>
              <w:rPr>
                <w:sz w:val="20"/>
                <w:szCs w:val="20"/>
              </w:rPr>
            </w:pPr>
          </w:p>
        </w:tc>
        <w:tc>
          <w:tcPr>
            <w:tcW w:w="2454" w:type="dxa"/>
            <w:tcBorders>
              <w:top w:val="nil"/>
              <w:left w:val="nil"/>
              <w:bottom w:val="nil"/>
              <w:right w:val="nil"/>
            </w:tcBorders>
            <w:shd w:val="clear" w:color="auto" w:fill="auto"/>
            <w:noWrap/>
            <w:vAlign w:val="bottom"/>
            <w:hideMark/>
          </w:tcPr>
          <w:p w14:paraId="43C5A976" w14:textId="77777777" w:rsidR="00230618" w:rsidRPr="001F7815" w:rsidRDefault="00230618">
            <w:pPr>
              <w:rPr>
                <w:sz w:val="20"/>
                <w:szCs w:val="20"/>
              </w:rPr>
            </w:pPr>
          </w:p>
        </w:tc>
        <w:tc>
          <w:tcPr>
            <w:tcW w:w="990" w:type="dxa"/>
            <w:tcBorders>
              <w:top w:val="nil"/>
              <w:left w:val="nil"/>
              <w:bottom w:val="nil"/>
              <w:right w:val="nil"/>
            </w:tcBorders>
            <w:shd w:val="clear" w:color="auto" w:fill="auto"/>
            <w:noWrap/>
            <w:vAlign w:val="bottom"/>
            <w:hideMark/>
          </w:tcPr>
          <w:p w14:paraId="1102E46B" w14:textId="77777777" w:rsidR="00230618" w:rsidRPr="001F7815" w:rsidRDefault="00230618">
            <w:pPr>
              <w:rPr>
                <w:sz w:val="20"/>
                <w:szCs w:val="20"/>
              </w:rPr>
            </w:pPr>
          </w:p>
        </w:tc>
        <w:tc>
          <w:tcPr>
            <w:tcW w:w="1017" w:type="dxa"/>
            <w:tcBorders>
              <w:top w:val="nil"/>
              <w:left w:val="nil"/>
              <w:bottom w:val="nil"/>
              <w:right w:val="nil"/>
            </w:tcBorders>
            <w:shd w:val="clear" w:color="auto" w:fill="auto"/>
            <w:noWrap/>
            <w:vAlign w:val="bottom"/>
            <w:hideMark/>
          </w:tcPr>
          <w:p w14:paraId="37019A77" w14:textId="77777777" w:rsidR="00230618" w:rsidRPr="001F7815" w:rsidRDefault="00230618">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538F868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6837EA2B" w14:textId="77777777" w:rsidTr="00F626AD">
        <w:trPr>
          <w:trHeight w:val="300"/>
        </w:trPr>
        <w:tc>
          <w:tcPr>
            <w:tcW w:w="960" w:type="dxa"/>
            <w:tcBorders>
              <w:top w:val="nil"/>
              <w:left w:val="single" w:sz="8" w:space="0" w:color="auto"/>
              <w:bottom w:val="nil"/>
              <w:right w:val="nil"/>
            </w:tcBorders>
            <w:shd w:val="clear" w:color="auto" w:fill="auto"/>
            <w:noWrap/>
            <w:vAlign w:val="bottom"/>
            <w:hideMark/>
          </w:tcPr>
          <w:p w14:paraId="0493E0B7"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nil"/>
            </w:tcBorders>
            <w:shd w:val="clear" w:color="auto" w:fill="auto"/>
            <w:noWrap/>
            <w:vAlign w:val="bottom"/>
            <w:hideMark/>
          </w:tcPr>
          <w:p w14:paraId="3820892C" w14:textId="77777777" w:rsidR="00230618" w:rsidRPr="001F7815" w:rsidRDefault="00230618">
            <w:pPr>
              <w:rPr>
                <w:rFonts w:ascii="Calibri" w:hAnsi="Calibri"/>
                <w:color w:val="000000"/>
                <w:sz w:val="22"/>
                <w:szCs w:val="22"/>
              </w:rPr>
            </w:pPr>
          </w:p>
        </w:tc>
        <w:tc>
          <w:tcPr>
            <w:tcW w:w="2208" w:type="dxa"/>
            <w:tcBorders>
              <w:top w:val="nil"/>
              <w:left w:val="nil"/>
              <w:bottom w:val="nil"/>
              <w:right w:val="nil"/>
            </w:tcBorders>
            <w:shd w:val="clear" w:color="auto" w:fill="auto"/>
            <w:noWrap/>
            <w:vAlign w:val="bottom"/>
            <w:hideMark/>
          </w:tcPr>
          <w:p w14:paraId="533B3BC5" w14:textId="77777777" w:rsidR="00230618" w:rsidRPr="001F7815" w:rsidRDefault="00230618">
            <w:pPr>
              <w:rPr>
                <w:sz w:val="20"/>
                <w:szCs w:val="20"/>
              </w:rPr>
            </w:pPr>
          </w:p>
        </w:tc>
        <w:tc>
          <w:tcPr>
            <w:tcW w:w="2454" w:type="dxa"/>
            <w:tcBorders>
              <w:top w:val="nil"/>
              <w:left w:val="nil"/>
              <w:bottom w:val="nil"/>
              <w:right w:val="nil"/>
            </w:tcBorders>
            <w:shd w:val="clear" w:color="auto" w:fill="auto"/>
            <w:noWrap/>
            <w:vAlign w:val="bottom"/>
            <w:hideMark/>
          </w:tcPr>
          <w:p w14:paraId="2270C5CA" w14:textId="77777777" w:rsidR="00230618" w:rsidRPr="001F7815" w:rsidRDefault="00230618">
            <w:pPr>
              <w:rPr>
                <w:sz w:val="20"/>
                <w:szCs w:val="20"/>
              </w:rPr>
            </w:pPr>
          </w:p>
        </w:tc>
        <w:tc>
          <w:tcPr>
            <w:tcW w:w="990" w:type="dxa"/>
            <w:tcBorders>
              <w:top w:val="nil"/>
              <w:left w:val="nil"/>
              <w:bottom w:val="nil"/>
              <w:right w:val="nil"/>
            </w:tcBorders>
            <w:shd w:val="clear" w:color="auto" w:fill="auto"/>
            <w:noWrap/>
            <w:vAlign w:val="bottom"/>
            <w:hideMark/>
          </w:tcPr>
          <w:p w14:paraId="5B60AC53" w14:textId="77777777" w:rsidR="00230618" w:rsidRPr="001F7815" w:rsidRDefault="00230618">
            <w:pPr>
              <w:rPr>
                <w:sz w:val="20"/>
                <w:szCs w:val="20"/>
              </w:rPr>
            </w:pPr>
          </w:p>
        </w:tc>
        <w:tc>
          <w:tcPr>
            <w:tcW w:w="1017" w:type="dxa"/>
            <w:tcBorders>
              <w:top w:val="nil"/>
              <w:left w:val="nil"/>
              <w:bottom w:val="nil"/>
              <w:right w:val="nil"/>
            </w:tcBorders>
            <w:shd w:val="clear" w:color="auto" w:fill="auto"/>
            <w:noWrap/>
            <w:vAlign w:val="bottom"/>
            <w:hideMark/>
          </w:tcPr>
          <w:p w14:paraId="26BFD31B" w14:textId="77777777" w:rsidR="00230618" w:rsidRPr="001F7815" w:rsidRDefault="00230618">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28127C5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2BA9A058" w14:textId="77777777" w:rsidTr="00F626AD">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441F5D0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Date</w:t>
            </w:r>
          </w:p>
        </w:tc>
        <w:tc>
          <w:tcPr>
            <w:tcW w:w="2378" w:type="dxa"/>
            <w:tcBorders>
              <w:top w:val="nil"/>
              <w:left w:val="nil"/>
              <w:bottom w:val="single" w:sz="4" w:space="0" w:color="auto"/>
              <w:right w:val="nil"/>
            </w:tcBorders>
            <w:shd w:val="clear" w:color="auto" w:fill="auto"/>
            <w:noWrap/>
            <w:vAlign w:val="bottom"/>
            <w:hideMark/>
          </w:tcPr>
          <w:p w14:paraId="02415EA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Building</w:t>
            </w:r>
          </w:p>
        </w:tc>
        <w:tc>
          <w:tcPr>
            <w:tcW w:w="2208" w:type="dxa"/>
            <w:tcBorders>
              <w:top w:val="nil"/>
              <w:left w:val="nil"/>
              <w:bottom w:val="single" w:sz="4" w:space="0" w:color="auto"/>
              <w:right w:val="nil"/>
            </w:tcBorders>
            <w:shd w:val="clear" w:color="auto" w:fill="auto"/>
            <w:noWrap/>
            <w:vAlign w:val="bottom"/>
            <w:hideMark/>
          </w:tcPr>
          <w:p w14:paraId="20D885C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Equipment</w:t>
            </w:r>
          </w:p>
        </w:tc>
        <w:tc>
          <w:tcPr>
            <w:tcW w:w="2454" w:type="dxa"/>
            <w:tcBorders>
              <w:top w:val="nil"/>
              <w:left w:val="nil"/>
              <w:bottom w:val="single" w:sz="4" w:space="0" w:color="auto"/>
              <w:right w:val="nil"/>
            </w:tcBorders>
            <w:shd w:val="clear" w:color="auto" w:fill="auto"/>
            <w:noWrap/>
            <w:vAlign w:val="bottom"/>
            <w:hideMark/>
          </w:tcPr>
          <w:p w14:paraId="2D91191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of Locks/Tags</w:t>
            </w:r>
          </w:p>
        </w:tc>
        <w:tc>
          <w:tcPr>
            <w:tcW w:w="990" w:type="dxa"/>
            <w:tcBorders>
              <w:top w:val="nil"/>
              <w:left w:val="nil"/>
              <w:bottom w:val="single" w:sz="4" w:space="0" w:color="auto"/>
              <w:right w:val="nil"/>
            </w:tcBorders>
            <w:shd w:val="clear" w:color="auto" w:fill="auto"/>
            <w:noWrap/>
            <w:vAlign w:val="bottom"/>
            <w:hideMark/>
          </w:tcPr>
          <w:p w14:paraId="327C19C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4" w:space="0" w:color="auto"/>
              <w:right w:val="nil"/>
            </w:tcBorders>
            <w:shd w:val="clear" w:color="auto" w:fill="auto"/>
            <w:noWrap/>
            <w:vAlign w:val="bottom"/>
            <w:hideMark/>
          </w:tcPr>
          <w:p w14:paraId="5DF6281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App. A</w:t>
            </w:r>
          </w:p>
        </w:tc>
        <w:tc>
          <w:tcPr>
            <w:tcW w:w="960" w:type="dxa"/>
            <w:tcBorders>
              <w:top w:val="nil"/>
              <w:left w:val="nil"/>
              <w:bottom w:val="single" w:sz="4" w:space="0" w:color="auto"/>
              <w:right w:val="single" w:sz="8" w:space="0" w:color="auto"/>
            </w:tcBorders>
            <w:shd w:val="clear" w:color="auto" w:fill="auto"/>
            <w:noWrap/>
            <w:vAlign w:val="bottom"/>
            <w:hideMark/>
          </w:tcPr>
          <w:p w14:paraId="476C955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App. B</w:t>
            </w:r>
          </w:p>
        </w:tc>
      </w:tr>
      <w:tr w:rsidR="00230618" w:rsidRPr="001F7815" w14:paraId="0C8A7E39"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257907D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2F2F967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4FABD2E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0DC7D8C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46D49F8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65F9490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2773477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59AE5BCE"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819153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354ED36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2C106DF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0D57268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636E9AD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2536AC4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3D7C03E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052A6557"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1104D21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00FC978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754E8B8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614AD62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0F06E9D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1745BC1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694E8AA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4A0ADEE3"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67E7C5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7D7414B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694C139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2698509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3C5958D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4AB15C8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1138C5D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0EA78CE3"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1E15882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3B140F6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0BA01C8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1873BB7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2AEB9C3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2BD40D7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1149BB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6A6AEA0D"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CD4912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11D2068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4150905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4ABDBDF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6C2D38D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1DEB86D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6FA00EF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5E7D22EB"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22A1EA2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38A00C6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6F0843B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2B1A0F0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21BF7A0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49BA1DE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4196D27"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6C90A91F"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1B1829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11EB9FF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1763A62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64EA59E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0D88833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491E653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2E1EBEF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7C0F491D"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04B50E97"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30FD61F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03A31F0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23EA76D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74DEA08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1BC217C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0168C4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2BB4B3C7"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174E3E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2C57307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27EA22B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5C427AC7"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7D6D1C4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5DE1BC0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37F7779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7AC825CE"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4E61A8C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139542E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603337A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27EB0F4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7FB6228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0957B26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463914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3D69FB04"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B5F3CB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3FA8C2B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4843EEE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7130113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5C1259C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470A200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6A7C4B8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6DE19954"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25CFB02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2BA5B0F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0E83DE8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73FCF49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4A3F9E3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05A4A22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17ECAE2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116D1C52"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2C42E3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3B2CDF4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437D5EB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3BA843E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4141436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7FC32AB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7D49C08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6BE6BC10"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21E43EB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4C46026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34D673F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222CC3E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2A64F6B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7E5AD83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7E24FC0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06BE7796"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DC9B25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0DCA94B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2FB6CD7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12F4806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48EDEDA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6AC295B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45F5EE2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5576EAFA"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53FE5D0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6044B85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47604AF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5429383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4C5E057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4E05B47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4BE96FE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5D91A43C"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E214E8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6ECED62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0FFB789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3D4DA5E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66E2441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115C0B6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132DC2A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4517A93F"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37567FA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0C6B9B5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1733D7A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3AE553E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0AD1634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1DDB16E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790B6467"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7DA5A781"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7C4AA0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0EBBCE1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55DD683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29F42AD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171BAB8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1B8F5F5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664845A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77465A21"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5717FFC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4EBBDE7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18515F8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04CAAD0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6E5C264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60364C7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1E211C4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29FE7BF8"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0FCA6B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5795792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1C55948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1A2EC95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0FEEFC7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5E57AC8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6483A93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749A7FDC"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22E6914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0260A69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50E2C49E"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269DC73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0DF0E72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6DE03F9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4EF3A8A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65646E1A"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6280FA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29EDA03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1C28EF7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6977A7F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2E743CC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3C4C43A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54CD5C8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1FD1767C"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58E0D65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448B2A2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29DD31F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25D2F77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296BB00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234CA75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4EBC107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782C3760"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1BB3C2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47006EFA"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76AE447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168636D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35F1CDD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18716EE5"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52B801D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717083BF" w14:textId="77777777" w:rsidTr="00F626AD">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535551A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nil"/>
              <w:right w:val="single" w:sz="4" w:space="0" w:color="auto"/>
            </w:tcBorders>
            <w:shd w:val="clear" w:color="auto" w:fill="auto"/>
            <w:noWrap/>
            <w:vAlign w:val="bottom"/>
            <w:hideMark/>
          </w:tcPr>
          <w:p w14:paraId="0B29CC7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nil"/>
              <w:right w:val="single" w:sz="4" w:space="0" w:color="auto"/>
            </w:tcBorders>
            <w:shd w:val="clear" w:color="auto" w:fill="auto"/>
            <w:noWrap/>
            <w:vAlign w:val="bottom"/>
            <w:hideMark/>
          </w:tcPr>
          <w:p w14:paraId="5D96649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nil"/>
              <w:right w:val="single" w:sz="4" w:space="0" w:color="auto"/>
            </w:tcBorders>
            <w:shd w:val="clear" w:color="auto" w:fill="auto"/>
            <w:noWrap/>
            <w:vAlign w:val="bottom"/>
            <w:hideMark/>
          </w:tcPr>
          <w:p w14:paraId="6D9E1A3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nil"/>
              <w:right w:val="single" w:sz="4" w:space="0" w:color="auto"/>
            </w:tcBorders>
            <w:shd w:val="clear" w:color="auto" w:fill="auto"/>
            <w:noWrap/>
            <w:vAlign w:val="bottom"/>
            <w:hideMark/>
          </w:tcPr>
          <w:p w14:paraId="6560D1F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nil"/>
              <w:right w:val="single" w:sz="4" w:space="0" w:color="auto"/>
            </w:tcBorders>
            <w:shd w:val="clear" w:color="auto" w:fill="auto"/>
            <w:noWrap/>
            <w:vAlign w:val="bottom"/>
            <w:hideMark/>
          </w:tcPr>
          <w:p w14:paraId="4E64329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74F4E134"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314987D4" w14:textId="77777777" w:rsidTr="00F626AD">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47B19F8"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378" w:type="dxa"/>
            <w:tcBorders>
              <w:top w:val="nil"/>
              <w:left w:val="nil"/>
              <w:bottom w:val="single" w:sz="8" w:space="0" w:color="auto"/>
              <w:right w:val="single" w:sz="4" w:space="0" w:color="auto"/>
            </w:tcBorders>
            <w:shd w:val="clear" w:color="auto" w:fill="auto"/>
            <w:noWrap/>
            <w:vAlign w:val="bottom"/>
            <w:hideMark/>
          </w:tcPr>
          <w:p w14:paraId="01A00202"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208" w:type="dxa"/>
            <w:tcBorders>
              <w:top w:val="nil"/>
              <w:left w:val="nil"/>
              <w:bottom w:val="single" w:sz="8" w:space="0" w:color="auto"/>
              <w:right w:val="single" w:sz="4" w:space="0" w:color="auto"/>
            </w:tcBorders>
            <w:shd w:val="clear" w:color="auto" w:fill="auto"/>
            <w:noWrap/>
            <w:vAlign w:val="bottom"/>
            <w:hideMark/>
          </w:tcPr>
          <w:p w14:paraId="7279C211"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2454" w:type="dxa"/>
            <w:tcBorders>
              <w:top w:val="nil"/>
              <w:left w:val="nil"/>
              <w:bottom w:val="single" w:sz="8" w:space="0" w:color="auto"/>
              <w:right w:val="single" w:sz="4" w:space="0" w:color="auto"/>
            </w:tcBorders>
            <w:shd w:val="clear" w:color="auto" w:fill="auto"/>
            <w:noWrap/>
            <w:vAlign w:val="bottom"/>
            <w:hideMark/>
          </w:tcPr>
          <w:p w14:paraId="441700F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418D9DD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1017" w:type="dxa"/>
            <w:tcBorders>
              <w:top w:val="nil"/>
              <w:left w:val="nil"/>
              <w:bottom w:val="single" w:sz="8" w:space="0" w:color="auto"/>
              <w:right w:val="single" w:sz="4" w:space="0" w:color="auto"/>
            </w:tcBorders>
            <w:shd w:val="clear" w:color="auto" w:fill="auto"/>
            <w:noWrap/>
            <w:vAlign w:val="bottom"/>
            <w:hideMark/>
          </w:tcPr>
          <w:p w14:paraId="70ECEFDC"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4CBAB1F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537AF419" w14:textId="77777777" w:rsidTr="00F626AD">
        <w:trPr>
          <w:trHeight w:val="300"/>
        </w:trPr>
        <w:tc>
          <w:tcPr>
            <w:tcW w:w="960" w:type="dxa"/>
            <w:tcBorders>
              <w:top w:val="nil"/>
              <w:left w:val="single" w:sz="8" w:space="0" w:color="auto"/>
              <w:bottom w:val="nil"/>
              <w:right w:val="nil"/>
            </w:tcBorders>
            <w:shd w:val="clear" w:color="auto" w:fill="auto"/>
            <w:noWrap/>
            <w:vAlign w:val="bottom"/>
            <w:hideMark/>
          </w:tcPr>
          <w:p w14:paraId="31F48F6F"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4586" w:type="dxa"/>
            <w:gridSpan w:val="2"/>
            <w:tcBorders>
              <w:top w:val="nil"/>
              <w:left w:val="nil"/>
              <w:bottom w:val="nil"/>
              <w:right w:val="nil"/>
            </w:tcBorders>
            <w:shd w:val="clear" w:color="auto" w:fill="auto"/>
            <w:noWrap/>
            <w:vAlign w:val="bottom"/>
            <w:hideMark/>
          </w:tcPr>
          <w:p w14:paraId="0E2F6BCB"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On the first Monday of each month:</w:t>
            </w:r>
          </w:p>
        </w:tc>
        <w:tc>
          <w:tcPr>
            <w:tcW w:w="2454" w:type="dxa"/>
            <w:tcBorders>
              <w:top w:val="nil"/>
              <w:left w:val="nil"/>
              <w:bottom w:val="nil"/>
              <w:right w:val="nil"/>
            </w:tcBorders>
            <w:shd w:val="clear" w:color="auto" w:fill="auto"/>
            <w:noWrap/>
            <w:vAlign w:val="bottom"/>
            <w:hideMark/>
          </w:tcPr>
          <w:p w14:paraId="4C4715C0" w14:textId="77777777" w:rsidR="00230618" w:rsidRPr="001F7815" w:rsidRDefault="00230618">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5E1A39C5" w14:textId="77777777" w:rsidR="00230618" w:rsidRPr="001F7815" w:rsidRDefault="00230618">
            <w:pPr>
              <w:rPr>
                <w:sz w:val="20"/>
                <w:szCs w:val="20"/>
              </w:rPr>
            </w:pPr>
          </w:p>
        </w:tc>
        <w:tc>
          <w:tcPr>
            <w:tcW w:w="1017" w:type="dxa"/>
            <w:tcBorders>
              <w:top w:val="nil"/>
              <w:left w:val="nil"/>
              <w:bottom w:val="nil"/>
              <w:right w:val="nil"/>
            </w:tcBorders>
            <w:shd w:val="clear" w:color="auto" w:fill="auto"/>
            <w:noWrap/>
            <w:vAlign w:val="bottom"/>
            <w:hideMark/>
          </w:tcPr>
          <w:p w14:paraId="2F271E4C" w14:textId="77777777" w:rsidR="00230618" w:rsidRPr="001F7815" w:rsidRDefault="00230618">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0AC21A6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4EE4D725" w14:textId="77777777" w:rsidTr="00F626AD">
        <w:trPr>
          <w:trHeight w:val="300"/>
        </w:trPr>
        <w:tc>
          <w:tcPr>
            <w:tcW w:w="960" w:type="dxa"/>
            <w:tcBorders>
              <w:top w:val="nil"/>
              <w:left w:val="single" w:sz="8" w:space="0" w:color="auto"/>
              <w:bottom w:val="nil"/>
              <w:right w:val="nil"/>
            </w:tcBorders>
            <w:shd w:val="clear" w:color="auto" w:fill="auto"/>
            <w:noWrap/>
            <w:vAlign w:val="bottom"/>
            <w:hideMark/>
          </w:tcPr>
          <w:p w14:paraId="2EF33C6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7040" w:type="dxa"/>
            <w:gridSpan w:val="3"/>
            <w:tcBorders>
              <w:top w:val="nil"/>
              <w:left w:val="nil"/>
              <w:bottom w:val="nil"/>
              <w:right w:val="nil"/>
            </w:tcBorders>
            <w:shd w:val="clear" w:color="auto" w:fill="auto"/>
            <w:noWrap/>
            <w:vAlign w:val="bottom"/>
            <w:hideMark/>
          </w:tcPr>
          <w:p w14:paraId="4460DC50"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1.  Copy all open items to a new blank form for the new month.</w:t>
            </w:r>
          </w:p>
        </w:tc>
        <w:tc>
          <w:tcPr>
            <w:tcW w:w="990" w:type="dxa"/>
            <w:tcBorders>
              <w:top w:val="nil"/>
              <w:left w:val="nil"/>
              <w:bottom w:val="nil"/>
              <w:right w:val="nil"/>
            </w:tcBorders>
            <w:shd w:val="clear" w:color="auto" w:fill="auto"/>
            <w:noWrap/>
            <w:vAlign w:val="bottom"/>
            <w:hideMark/>
          </w:tcPr>
          <w:p w14:paraId="52F0B8EF" w14:textId="77777777" w:rsidR="00230618" w:rsidRPr="001F7815" w:rsidRDefault="00230618">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14:paraId="77F39AC9" w14:textId="77777777" w:rsidR="00230618" w:rsidRPr="001F7815" w:rsidRDefault="00230618">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57861BC9"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rsidRPr="001F7815" w14:paraId="67309C95" w14:textId="77777777" w:rsidTr="00230618">
        <w:trPr>
          <w:trHeight w:val="300"/>
        </w:trPr>
        <w:tc>
          <w:tcPr>
            <w:tcW w:w="960" w:type="dxa"/>
            <w:tcBorders>
              <w:top w:val="nil"/>
              <w:left w:val="single" w:sz="8" w:space="0" w:color="auto"/>
              <w:bottom w:val="nil"/>
              <w:right w:val="nil"/>
            </w:tcBorders>
            <w:shd w:val="clear" w:color="auto" w:fill="auto"/>
            <w:noWrap/>
            <w:vAlign w:val="bottom"/>
            <w:hideMark/>
          </w:tcPr>
          <w:p w14:paraId="3C1E7A36"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9047" w:type="dxa"/>
            <w:gridSpan w:val="5"/>
            <w:tcBorders>
              <w:top w:val="nil"/>
              <w:left w:val="nil"/>
              <w:bottom w:val="nil"/>
              <w:right w:val="nil"/>
            </w:tcBorders>
            <w:shd w:val="clear" w:color="auto" w:fill="auto"/>
            <w:noWrap/>
            <w:vAlign w:val="bottom"/>
            <w:hideMark/>
          </w:tcPr>
          <w:p w14:paraId="7843464D"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xml:space="preserve">2.  Submit this form to your Assistant Director with originals of Appendix A and B for Review.  </w:t>
            </w:r>
          </w:p>
        </w:tc>
        <w:tc>
          <w:tcPr>
            <w:tcW w:w="960" w:type="dxa"/>
            <w:tcBorders>
              <w:top w:val="nil"/>
              <w:left w:val="nil"/>
              <w:bottom w:val="nil"/>
              <w:right w:val="single" w:sz="8" w:space="0" w:color="auto"/>
            </w:tcBorders>
            <w:shd w:val="clear" w:color="auto" w:fill="auto"/>
            <w:noWrap/>
            <w:vAlign w:val="bottom"/>
            <w:hideMark/>
          </w:tcPr>
          <w:p w14:paraId="47ECEC43"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r>
      <w:tr w:rsidR="00230618" w14:paraId="346B16DF" w14:textId="77777777" w:rsidTr="00F626AD">
        <w:trPr>
          <w:trHeight w:val="300"/>
        </w:trPr>
        <w:tc>
          <w:tcPr>
            <w:tcW w:w="960" w:type="dxa"/>
            <w:tcBorders>
              <w:top w:val="nil"/>
              <w:left w:val="single" w:sz="8" w:space="0" w:color="auto"/>
              <w:bottom w:val="nil"/>
              <w:right w:val="nil"/>
            </w:tcBorders>
            <w:shd w:val="clear" w:color="auto" w:fill="auto"/>
            <w:noWrap/>
            <w:vAlign w:val="bottom"/>
            <w:hideMark/>
          </w:tcPr>
          <w:p w14:paraId="4EF3DC97" w14:textId="77777777" w:rsidR="00230618" w:rsidRPr="001F7815" w:rsidRDefault="00230618">
            <w:pPr>
              <w:rPr>
                <w:rFonts w:ascii="Calibri" w:hAnsi="Calibri"/>
                <w:color w:val="000000"/>
                <w:sz w:val="22"/>
                <w:szCs w:val="22"/>
              </w:rPr>
            </w:pPr>
            <w:r w:rsidRPr="001F7815">
              <w:rPr>
                <w:rFonts w:ascii="Calibri" w:hAnsi="Calibri"/>
                <w:color w:val="000000"/>
                <w:sz w:val="22"/>
                <w:szCs w:val="22"/>
              </w:rPr>
              <w:t> </w:t>
            </w:r>
          </w:p>
        </w:tc>
        <w:tc>
          <w:tcPr>
            <w:tcW w:w="4586" w:type="dxa"/>
            <w:gridSpan w:val="2"/>
            <w:tcBorders>
              <w:top w:val="nil"/>
              <w:left w:val="nil"/>
              <w:bottom w:val="nil"/>
              <w:right w:val="nil"/>
            </w:tcBorders>
            <w:shd w:val="clear" w:color="auto" w:fill="auto"/>
            <w:noWrap/>
            <w:vAlign w:val="bottom"/>
            <w:hideMark/>
          </w:tcPr>
          <w:p w14:paraId="7C626C3C" w14:textId="77777777" w:rsidR="00230618" w:rsidRDefault="00230618">
            <w:pPr>
              <w:rPr>
                <w:rFonts w:ascii="Calibri" w:hAnsi="Calibri"/>
                <w:color w:val="000000"/>
                <w:sz w:val="22"/>
                <w:szCs w:val="22"/>
              </w:rPr>
            </w:pPr>
            <w:r w:rsidRPr="001F7815">
              <w:rPr>
                <w:rFonts w:ascii="Calibri" w:hAnsi="Calibri"/>
                <w:color w:val="000000"/>
                <w:sz w:val="22"/>
                <w:szCs w:val="22"/>
              </w:rPr>
              <w:t>3.  File Appendix A and B for a minimum of 2 years.</w:t>
            </w:r>
          </w:p>
        </w:tc>
        <w:tc>
          <w:tcPr>
            <w:tcW w:w="2454" w:type="dxa"/>
            <w:tcBorders>
              <w:top w:val="nil"/>
              <w:left w:val="nil"/>
              <w:bottom w:val="nil"/>
              <w:right w:val="nil"/>
            </w:tcBorders>
            <w:shd w:val="clear" w:color="auto" w:fill="auto"/>
            <w:noWrap/>
            <w:vAlign w:val="bottom"/>
            <w:hideMark/>
          </w:tcPr>
          <w:p w14:paraId="66DF42C4" w14:textId="77777777" w:rsidR="00230618" w:rsidRDefault="00230618">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1E11348B" w14:textId="77777777" w:rsidR="00230618" w:rsidRDefault="00230618">
            <w:pPr>
              <w:rPr>
                <w:sz w:val="20"/>
                <w:szCs w:val="20"/>
              </w:rPr>
            </w:pPr>
          </w:p>
        </w:tc>
        <w:tc>
          <w:tcPr>
            <w:tcW w:w="1017" w:type="dxa"/>
            <w:tcBorders>
              <w:top w:val="nil"/>
              <w:left w:val="nil"/>
              <w:bottom w:val="nil"/>
              <w:right w:val="nil"/>
            </w:tcBorders>
            <w:shd w:val="clear" w:color="auto" w:fill="auto"/>
            <w:noWrap/>
            <w:vAlign w:val="bottom"/>
            <w:hideMark/>
          </w:tcPr>
          <w:p w14:paraId="15197C16" w14:textId="77777777" w:rsidR="00230618" w:rsidRDefault="00230618">
            <w:pPr>
              <w:rPr>
                <w:sz w:val="20"/>
                <w:szCs w:val="20"/>
              </w:rPr>
            </w:pPr>
          </w:p>
        </w:tc>
        <w:tc>
          <w:tcPr>
            <w:tcW w:w="960" w:type="dxa"/>
            <w:tcBorders>
              <w:top w:val="nil"/>
              <w:left w:val="nil"/>
              <w:bottom w:val="nil"/>
              <w:right w:val="single" w:sz="8" w:space="0" w:color="auto"/>
            </w:tcBorders>
            <w:shd w:val="clear" w:color="auto" w:fill="auto"/>
            <w:noWrap/>
            <w:vAlign w:val="bottom"/>
            <w:hideMark/>
          </w:tcPr>
          <w:p w14:paraId="0DBA0554" w14:textId="77777777" w:rsidR="00230618" w:rsidRDefault="00230618">
            <w:pPr>
              <w:rPr>
                <w:rFonts w:ascii="Calibri" w:hAnsi="Calibri"/>
                <w:color w:val="000000"/>
                <w:sz w:val="22"/>
                <w:szCs w:val="22"/>
              </w:rPr>
            </w:pPr>
            <w:r>
              <w:rPr>
                <w:rFonts w:ascii="Calibri" w:hAnsi="Calibri"/>
                <w:color w:val="000000"/>
                <w:sz w:val="22"/>
                <w:szCs w:val="22"/>
              </w:rPr>
              <w:t> </w:t>
            </w:r>
          </w:p>
        </w:tc>
      </w:tr>
      <w:tr w:rsidR="00230618" w14:paraId="3672D6DC" w14:textId="77777777" w:rsidTr="00F626AD">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0B593B10" w14:textId="77777777" w:rsidR="00230618" w:rsidRDefault="00230618">
            <w:pPr>
              <w:rPr>
                <w:rFonts w:ascii="Calibri" w:hAnsi="Calibri"/>
                <w:color w:val="000000"/>
                <w:sz w:val="22"/>
                <w:szCs w:val="22"/>
              </w:rPr>
            </w:pPr>
            <w:r>
              <w:rPr>
                <w:rFonts w:ascii="Calibri" w:hAnsi="Calibri"/>
                <w:color w:val="000000"/>
                <w:sz w:val="22"/>
                <w:szCs w:val="22"/>
              </w:rPr>
              <w:t> </w:t>
            </w:r>
          </w:p>
        </w:tc>
        <w:tc>
          <w:tcPr>
            <w:tcW w:w="2378" w:type="dxa"/>
            <w:tcBorders>
              <w:top w:val="nil"/>
              <w:left w:val="nil"/>
              <w:bottom w:val="single" w:sz="8" w:space="0" w:color="auto"/>
              <w:right w:val="nil"/>
            </w:tcBorders>
            <w:shd w:val="clear" w:color="auto" w:fill="auto"/>
            <w:noWrap/>
            <w:vAlign w:val="bottom"/>
            <w:hideMark/>
          </w:tcPr>
          <w:p w14:paraId="793B8450" w14:textId="77777777" w:rsidR="00230618" w:rsidRDefault="00230618">
            <w:pPr>
              <w:rPr>
                <w:rFonts w:ascii="Calibri" w:hAnsi="Calibri"/>
                <w:color w:val="000000"/>
                <w:sz w:val="22"/>
                <w:szCs w:val="22"/>
              </w:rPr>
            </w:pPr>
            <w:r>
              <w:rPr>
                <w:rFonts w:ascii="Calibri" w:hAnsi="Calibri"/>
                <w:color w:val="000000"/>
                <w:sz w:val="22"/>
                <w:szCs w:val="22"/>
              </w:rPr>
              <w:t> </w:t>
            </w:r>
          </w:p>
        </w:tc>
        <w:tc>
          <w:tcPr>
            <w:tcW w:w="2208" w:type="dxa"/>
            <w:tcBorders>
              <w:top w:val="nil"/>
              <w:left w:val="nil"/>
              <w:bottom w:val="single" w:sz="8" w:space="0" w:color="auto"/>
              <w:right w:val="nil"/>
            </w:tcBorders>
            <w:shd w:val="clear" w:color="auto" w:fill="auto"/>
            <w:noWrap/>
            <w:vAlign w:val="bottom"/>
            <w:hideMark/>
          </w:tcPr>
          <w:p w14:paraId="7B4FF768" w14:textId="77777777" w:rsidR="00230618" w:rsidRDefault="00230618">
            <w:pPr>
              <w:rPr>
                <w:rFonts w:ascii="Calibri" w:hAnsi="Calibri"/>
                <w:color w:val="000000"/>
                <w:sz w:val="22"/>
                <w:szCs w:val="22"/>
              </w:rPr>
            </w:pPr>
            <w:r>
              <w:rPr>
                <w:rFonts w:ascii="Calibri" w:hAnsi="Calibri"/>
                <w:color w:val="000000"/>
                <w:sz w:val="22"/>
                <w:szCs w:val="22"/>
              </w:rPr>
              <w:t> </w:t>
            </w:r>
          </w:p>
        </w:tc>
        <w:tc>
          <w:tcPr>
            <w:tcW w:w="2454" w:type="dxa"/>
            <w:tcBorders>
              <w:top w:val="nil"/>
              <w:left w:val="nil"/>
              <w:bottom w:val="single" w:sz="8" w:space="0" w:color="auto"/>
              <w:right w:val="nil"/>
            </w:tcBorders>
            <w:shd w:val="clear" w:color="auto" w:fill="auto"/>
            <w:noWrap/>
            <w:vAlign w:val="bottom"/>
            <w:hideMark/>
          </w:tcPr>
          <w:p w14:paraId="45D344D8" w14:textId="77777777" w:rsidR="00230618" w:rsidRDefault="00230618">
            <w:pPr>
              <w:rPr>
                <w:rFonts w:ascii="Calibri" w:hAnsi="Calibri"/>
                <w:color w:val="000000"/>
                <w:sz w:val="22"/>
                <w:szCs w:val="22"/>
              </w:rPr>
            </w:pPr>
            <w:r>
              <w:rPr>
                <w:rFonts w:ascii="Calibri" w:hAnsi="Calibri"/>
                <w:color w:val="000000"/>
                <w:sz w:val="22"/>
                <w:szCs w:val="22"/>
              </w:rPr>
              <w:t> </w:t>
            </w:r>
          </w:p>
        </w:tc>
        <w:tc>
          <w:tcPr>
            <w:tcW w:w="990" w:type="dxa"/>
            <w:tcBorders>
              <w:top w:val="nil"/>
              <w:left w:val="nil"/>
              <w:bottom w:val="single" w:sz="8" w:space="0" w:color="auto"/>
              <w:right w:val="nil"/>
            </w:tcBorders>
            <w:shd w:val="clear" w:color="auto" w:fill="auto"/>
            <w:noWrap/>
            <w:vAlign w:val="bottom"/>
            <w:hideMark/>
          </w:tcPr>
          <w:p w14:paraId="5504FA3E" w14:textId="77777777" w:rsidR="00230618" w:rsidRDefault="00230618">
            <w:pPr>
              <w:rPr>
                <w:rFonts w:ascii="Calibri" w:hAnsi="Calibri"/>
                <w:color w:val="000000"/>
                <w:sz w:val="22"/>
                <w:szCs w:val="22"/>
              </w:rPr>
            </w:pPr>
            <w:r>
              <w:rPr>
                <w:rFonts w:ascii="Calibri" w:hAnsi="Calibri"/>
                <w:color w:val="000000"/>
                <w:sz w:val="22"/>
                <w:szCs w:val="22"/>
              </w:rPr>
              <w:t> </w:t>
            </w:r>
          </w:p>
        </w:tc>
        <w:tc>
          <w:tcPr>
            <w:tcW w:w="1017" w:type="dxa"/>
            <w:tcBorders>
              <w:top w:val="nil"/>
              <w:left w:val="nil"/>
              <w:bottom w:val="single" w:sz="8" w:space="0" w:color="auto"/>
              <w:right w:val="nil"/>
            </w:tcBorders>
            <w:shd w:val="clear" w:color="auto" w:fill="auto"/>
            <w:noWrap/>
            <w:vAlign w:val="bottom"/>
            <w:hideMark/>
          </w:tcPr>
          <w:p w14:paraId="3B010C51" w14:textId="77777777" w:rsidR="00230618" w:rsidRDefault="00230618">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32425991" w14:textId="77777777" w:rsidR="00230618" w:rsidRDefault="00230618">
            <w:pPr>
              <w:rPr>
                <w:rFonts w:ascii="Calibri" w:hAnsi="Calibri"/>
                <w:color w:val="000000"/>
                <w:sz w:val="22"/>
                <w:szCs w:val="22"/>
              </w:rPr>
            </w:pPr>
            <w:r>
              <w:rPr>
                <w:rFonts w:ascii="Calibri" w:hAnsi="Calibri"/>
                <w:color w:val="000000"/>
                <w:sz w:val="22"/>
                <w:szCs w:val="22"/>
              </w:rPr>
              <w:t> </w:t>
            </w:r>
          </w:p>
        </w:tc>
      </w:tr>
    </w:tbl>
    <w:p w14:paraId="7645144F" w14:textId="77777777" w:rsidR="00230618" w:rsidRDefault="00230618" w:rsidP="00CD374B">
      <w:pPr>
        <w:pStyle w:val="Default"/>
        <w:jc w:val="center"/>
        <w:outlineLvl w:val="0"/>
        <w:rPr>
          <w:b/>
          <w:bCs/>
          <w:sz w:val="28"/>
          <w:szCs w:val="28"/>
        </w:rPr>
      </w:pPr>
    </w:p>
    <w:p w14:paraId="532913DC" w14:textId="77777777" w:rsidR="00230618" w:rsidRDefault="00230618" w:rsidP="00CD374B">
      <w:pPr>
        <w:pStyle w:val="Default"/>
        <w:jc w:val="center"/>
        <w:outlineLvl w:val="0"/>
        <w:rPr>
          <w:b/>
          <w:bCs/>
          <w:sz w:val="28"/>
          <w:szCs w:val="28"/>
        </w:rPr>
      </w:pPr>
    </w:p>
    <w:p w14:paraId="67F3735A" w14:textId="77777777" w:rsidR="00F626AD" w:rsidRDefault="00F626AD" w:rsidP="00CD374B">
      <w:pPr>
        <w:pStyle w:val="Default"/>
        <w:jc w:val="center"/>
        <w:outlineLvl w:val="0"/>
        <w:rPr>
          <w:b/>
          <w:bCs/>
          <w:sz w:val="28"/>
          <w:szCs w:val="28"/>
        </w:rPr>
      </w:pPr>
    </w:p>
    <w:p w14:paraId="4F04E971" w14:textId="2DE11641" w:rsidR="00CD374B" w:rsidRDefault="00CD374B" w:rsidP="00CD374B">
      <w:pPr>
        <w:pStyle w:val="Default"/>
        <w:jc w:val="center"/>
        <w:outlineLvl w:val="0"/>
        <w:rPr>
          <w:b/>
          <w:bCs/>
          <w:sz w:val="28"/>
          <w:szCs w:val="28"/>
        </w:rPr>
      </w:pPr>
      <w:r w:rsidRPr="009351BD">
        <w:rPr>
          <w:b/>
          <w:bCs/>
          <w:sz w:val="28"/>
          <w:szCs w:val="28"/>
        </w:rPr>
        <w:t>APPENDIX</w:t>
      </w:r>
      <w:r>
        <w:rPr>
          <w:b/>
          <w:bCs/>
          <w:sz w:val="28"/>
          <w:szCs w:val="28"/>
        </w:rPr>
        <w:t xml:space="preserve"> </w:t>
      </w:r>
      <w:bookmarkEnd w:id="18"/>
      <w:r w:rsidR="00230618">
        <w:rPr>
          <w:b/>
          <w:bCs/>
          <w:sz w:val="28"/>
          <w:szCs w:val="28"/>
        </w:rPr>
        <w:t>E</w:t>
      </w:r>
    </w:p>
    <w:p w14:paraId="2D34C708" w14:textId="77777777" w:rsidR="002A4C39" w:rsidRPr="009351BD" w:rsidRDefault="002A4C39" w:rsidP="00CD374B">
      <w:pPr>
        <w:pStyle w:val="Default"/>
        <w:jc w:val="center"/>
        <w:outlineLvl w:val="0"/>
        <w:rPr>
          <w:b/>
          <w:bCs/>
          <w:sz w:val="28"/>
          <w:szCs w:val="28"/>
        </w:rPr>
      </w:pPr>
    </w:p>
    <w:tbl>
      <w:tblPr>
        <w:tblW w:w="5000" w:type="pct"/>
        <w:tblCellMar>
          <w:left w:w="0" w:type="dxa"/>
          <w:right w:w="0" w:type="dxa"/>
        </w:tblCellMar>
        <w:tblLook w:val="04A0" w:firstRow="1" w:lastRow="0" w:firstColumn="1" w:lastColumn="0" w:noHBand="0" w:noVBand="1"/>
      </w:tblPr>
      <w:tblGrid>
        <w:gridCol w:w="10224"/>
      </w:tblGrid>
      <w:tr w:rsidR="002A4C39" w:rsidRPr="002A4C39" w14:paraId="3E87E78B" w14:textId="77777777" w:rsidTr="002A4C39">
        <w:tc>
          <w:tcPr>
            <w:tcW w:w="0" w:type="auto"/>
            <w:shd w:val="clear" w:color="auto" w:fill="auto"/>
            <w:vAlign w:val="center"/>
            <w:hideMark/>
          </w:tcPr>
          <w:p w14:paraId="0EC7D6E4" w14:textId="77777777" w:rsidR="002A4C39" w:rsidRPr="002A4C39" w:rsidRDefault="00DE14B7" w:rsidP="002A4C39">
            <w:pPr>
              <w:spacing w:line="285" w:lineRule="atLeast"/>
              <w:rPr>
                <w:rFonts w:ascii="Helvetica" w:hAnsi="Helvetica" w:cs="Helvetica"/>
                <w:color w:val="000000"/>
                <w:sz w:val="21"/>
                <w:szCs w:val="21"/>
              </w:rPr>
            </w:pPr>
            <w:hyperlink r:id="rId7" w:tooltip="Regulations (Standards - 29 CFR) - Table of Contents" w:history="1">
              <w:r w:rsidR="002A4C39" w:rsidRPr="002A4C39">
                <w:rPr>
                  <w:rFonts w:ascii="Helvetica" w:hAnsi="Helvetica" w:cs="Helvetica"/>
                  <w:color w:val="003399"/>
                  <w:sz w:val="21"/>
                  <w:szCs w:val="21"/>
                  <w:u w:val="single"/>
                </w:rPr>
                <w:t>Regulations (Standards - 29 CFR) - Table of Contents</w:t>
              </w:r>
            </w:hyperlink>
          </w:p>
          <w:p w14:paraId="238BA00D" w14:textId="77777777" w:rsidR="002A4C39" w:rsidRPr="002A4C39" w:rsidRDefault="00DE14B7" w:rsidP="002A4C39">
            <w:pPr>
              <w:spacing w:before="300" w:after="300" w:line="285" w:lineRule="atLeast"/>
              <w:rPr>
                <w:rFonts w:ascii="Helvetica" w:hAnsi="Helvetica" w:cs="Helvetica"/>
                <w:color w:val="000000"/>
                <w:sz w:val="21"/>
                <w:szCs w:val="21"/>
              </w:rPr>
            </w:pPr>
            <w:r>
              <w:rPr>
                <w:rFonts w:ascii="Helvetica" w:hAnsi="Helvetica" w:cs="Helvetica"/>
                <w:color w:val="000000"/>
                <w:sz w:val="21"/>
                <w:szCs w:val="21"/>
              </w:rPr>
              <w:pict w14:anchorId="00BF7B70">
                <v:rect id="_x0000_i1025" style="width:0;height:1.5pt" o:hralign="center" o:hrstd="t" o:hr="t" fillcolor="#a0a0a0" stroked="f"/>
              </w:pict>
            </w:r>
          </w:p>
        </w:tc>
      </w:tr>
    </w:tbl>
    <w:p w14:paraId="7ECA8AA5" w14:textId="77777777" w:rsidR="002A4C39" w:rsidRPr="002A4C39" w:rsidRDefault="002A4C39" w:rsidP="002A4C39">
      <w:pPr>
        <w:shd w:val="clear" w:color="auto" w:fill="FFFFFF"/>
        <w:spacing w:line="285" w:lineRule="atLeast"/>
        <w:rPr>
          <w:rFonts w:ascii="Helvetica" w:hAnsi="Helvetica" w:cs="Helvetica"/>
          <w:vanish/>
          <w:color w:val="000000"/>
          <w:sz w:val="21"/>
          <w:szCs w:val="21"/>
        </w:rPr>
      </w:pPr>
    </w:p>
    <w:tbl>
      <w:tblPr>
        <w:tblW w:w="5000" w:type="pct"/>
        <w:tblCellMar>
          <w:left w:w="0" w:type="dxa"/>
          <w:right w:w="0" w:type="dxa"/>
        </w:tblCellMar>
        <w:tblLook w:val="04A0" w:firstRow="1" w:lastRow="0" w:firstColumn="1" w:lastColumn="0" w:noHBand="0" w:noVBand="1"/>
      </w:tblPr>
      <w:tblGrid>
        <w:gridCol w:w="2045"/>
        <w:gridCol w:w="8179"/>
      </w:tblGrid>
      <w:tr w:rsidR="002A4C39" w:rsidRPr="002A4C39" w14:paraId="7B67C247" w14:textId="77777777" w:rsidTr="002A4C39">
        <w:tc>
          <w:tcPr>
            <w:tcW w:w="1000" w:type="pct"/>
            <w:shd w:val="clear" w:color="auto" w:fill="auto"/>
            <w:hideMark/>
          </w:tcPr>
          <w:p w14:paraId="3B35E343"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 Part Number:</w:t>
            </w:r>
          </w:p>
        </w:tc>
        <w:tc>
          <w:tcPr>
            <w:tcW w:w="4000" w:type="pct"/>
            <w:shd w:val="clear" w:color="auto" w:fill="auto"/>
            <w:vAlign w:val="center"/>
            <w:hideMark/>
          </w:tcPr>
          <w:p w14:paraId="1D5C5CFB"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1910</w:t>
            </w:r>
          </w:p>
        </w:tc>
      </w:tr>
      <w:tr w:rsidR="002A4C39" w:rsidRPr="002A4C39" w14:paraId="2D4151FB" w14:textId="77777777" w:rsidTr="002A4C39">
        <w:tc>
          <w:tcPr>
            <w:tcW w:w="1000" w:type="pct"/>
            <w:shd w:val="clear" w:color="auto" w:fill="auto"/>
            <w:hideMark/>
          </w:tcPr>
          <w:p w14:paraId="5695075E"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 Part Title:</w:t>
            </w:r>
          </w:p>
        </w:tc>
        <w:tc>
          <w:tcPr>
            <w:tcW w:w="4000" w:type="pct"/>
            <w:shd w:val="clear" w:color="auto" w:fill="auto"/>
            <w:vAlign w:val="center"/>
            <w:hideMark/>
          </w:tcPr>
          <w:p w14:paraId="2E487871"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Occupational Safety and Health Standards</w:t>
            </w:r>
          </w:p>
        </w:tc>
      </w:tr>
      <w:tr w:rsidR="002A4C39" w:rsidRPr="002A4C39" w14:paraId="47BFE7B4" w14:textId="77777777" w:rsidTr="002A4C39">
        <w:tc>
          <w:tcPr>
            <w:tcW w:w="1000" w:type="pct"/>
            <w:shd w:val="clear" w:color="auto" w:fill="auto"/>
            <w:hideMark/>
          </w:tcPr>
          <w:p w14:paraId="3DF2D63C"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 Subpart:</w:t>
            </w:r>
          </w:p>
        </w:tc>
        <w:tc>
          <w:tcPr>
            <w:tcW w:w="4000" w:type="pct"/>
            <w:shd w:val="clear" w:color="auto" w:fill="auto"/>
            <w:vAlign w:val="center"/>
            <w:hideMark/>
          </w:tcPr>
          <w:p w14:paraId="2811A3A6"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J</w:t>
            </w:r>
          </w:p>
        </w:tc>
      </w:tr>
      <w:tr w:rsidR="002A4C39" w:rsidRPr="002A4C39" w14:paraId="0F415FC7" w14:textId="77777777" w:rsidTr="002A4C39">
        <w:tc>
          <w:tcPr>
            <w:tcW w:w="1000" w:type="pct"/>
            <w:shd w:val="clear" w:color="auto" w:fill="auto"/>
            <w:hideMark/>
          </w:tcPr>
          <w:p w14:paraId="2828BA69"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 Subpart Title:</w:t>
            </w:r>
          </w:p>
        </w:tc>
        <w:tc>
          <w:tcPr>
            <w:tcW w:w="4000" w:type="pct"/>
            <w:shd w:val="clear" w:color="auto" w:fill="auto"/>
            <w:vAlign w:val="center"/>
            <w:hideMark/>
          </w:tcPr>
          <w:p w14:paraId="3D8415B4"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General Environmental Controls</w:t>
            </w:r>
          </w:p>
        </w:tc>
      </w:tr>
      <w:tr w:rsidR="002A4C39" w:rsidRPr="002A4C39" w14:paraId="51821166" w14:textId="77777777" w:rsidTr="002A4C39">
        <w:tc>
          <w:tcPr>
            <w:tcW w:w="1000" w:type="pct"/>
            <w:shd w:val="clear" w:color="auto" w:fill="auto"/>
            <w:hideMark/>
          </w:tcPr>
          <w:p w14:paraId="5A041069"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 Standard Number:</w:t>
            </w:r>
          </w:p>
        </w:tc>
        <w:tc>
          <w:tcPr>
            <w:tcW w:w="4000" w:type="pct"/>
            <w:shd w:val="clear" w:color="auto" w:fill="auto"/>
            <w:vAlign w:val="center"/>
            <w:hideMark/>
          </w:tcPr>
          <w:p w14:paraId="68F6720B" w14:textId="77777777" w:rsidR="002A4C39" w:rsidRPr="002A4C39" w:rsidRDefault="00DE14B7" w:rsidP="002A4C39">
            <w:pPr>
              <w:spacing w:line="285" w:lineRule="atLeast"/>
              <w:rPr>
                <w:rFonts w:ascii="Helvetica" w:hAnsi="Helvetica" w:cs="Helvetica"/>
                <w:color w:val="000000"/>
                <w:sz w:val="21"/>
                <w:szCs w:val="21"/>
              </w:rPr>
            </w:pPr>
            <w:hyperlink r:id="rId8" w:tooltip="1910.147" w:history="1">
              <w:r w:rsidR="002A4C39" w:rsidRPr="002A4C39">
                <w:rPr>
                  <w:rFonts w:ascii="Helvetica" w:hAnsi="Helvetica" w:cs="Helvetica"/>
                  <w:color w:val="003399"/>
                  <w:sz w:val="21"/>
                  <w:szCs w:val="21"/>
                  <w:u w:val="single"/>
                </w:rPr>
                <w:t>1910.147</w:t>
              </w:r>
            </w:hyperlink>
          </w:p>
        </w:tc>
      </w:tr>
      <w:tr w:rsidR="002A4C39" w:rsidRPr="002A4C39" w14:paraId="7D2D67D6" w14:textId="77777777" w:rsidTr="002A4C39">
        <w:tc>
          <w:tcPr>
            <w:tcW w:w="1000" w:type="pct"/>
            <w:shd w:val="clear" w:color="auto" w:fill="auto"/>
            <w:hideMark/>
          </w:tcPr>
          <w:p w14:paraId="05E24422"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 Title:</w:t>
            </w:r>
          </w:p>
        </w:tc>
        <w:tc>
          <w:tcPr>
            <w:tcW w:w="4000" w:type="pct"/>
            <w:shd w:val="clear" w:color="auto" w:fill="auto"/>
            <w:vAlign w:val="center"/>
            <w:hideMark/>
          </w:tcPr>
          <w:p w14:paraId="545C8A2B"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The control of hazardous energy (lockout/tagout).</w:t>
            </w:r>
          </w:p>
        </w:tc>
      </w:tr>
      <w:tr w:rsidR="002A4C39" w:rsidRPr="002A4C39" w14:paraId="0E7DEF92" w14:textId="77777777" w:rsidTr="002A4C39">
        <w:tc>
          <w:tcPr>
            <w:tcW w:w="0" w:type="auto"/>
            <w:shd w:val="clear" w:color="auto" w:fill="auto"/>
            <w:vAlign w:val="center"/>
            <w:hideMark/>
          </w:tcPr>
          <w:p w14:paraId="51F5833D" w14:textId="77777777" w:rsidR="002A4C39" w:rsidRPr="002A4C39" w:rsidRDefault="002A4C39" w:rsidP="002A4C39">
            <w:pPr>
              <w:spacing w:line="285" w:lineRule="atLeast"/>
              <w:rPr>
                <w:rFonts w:ascii="Helvetica" w:hAnsi="Helvetica" w:cs="Helvetica"/>
                <w:color w:val="000000"/>
                <w:sz w:val="21"/>
                <w:szCs w:val="21"/>
              </w:rPr>
            </w:pPr>
          </w:p>
        </w:tc>
        <w:tc>
          <w:tcPr>
            <w:tcW w:w="0" w:type="auto"/>
            <w:shd w:val="clear" w:color="auto" w:fill="auto"/>
            <w:vAlign w:val="center"/>
            <w:hideMark/>
          </w:tcPr>
          <w:p w14:paraId="52B896CC" w14:textId="77777777" w:rsidR="002A4C39" w:rsidRPr="002A4C39" w:rsidRDefault="002A4C39" w:rsidP="002A4C39">
            <w:pPr>
              <w:spacing w:line="285" w:lineRule="atLeast"/>
              <w:rPr>
                <w:sz w:val="20"/>
                <w:szCs w:val="20"/>
              </w:rPr>
            </w:pPr>
          </w:p>
        </w:tc>
      </w:tr>
      <w:tr w:rsidR="002A4C39" w:rsidRPr="002A4C39" w14:paraId="2C0D248E" w14:textId="77777777" w:rsidTr="002A4C39">
        <w:tc>
          <w:tcPr>
            <w:tcW w:w="1000" w:type="pct"/>
            <w:shd w:val="clear" w:color="auto" w:fill="auto"/>
            <w:hideMark/>
          </w:tcPr>
          <w:p w14:paraId="105C7741"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 Appendix:</w:t>
            </w:r>
          </w:p>
        </w:tc>
        <w:tc>
          <w:tcPr>
            <w:tcW w:w="0" w:type="auto"/>
            <w:shd w:val="clear" w:color="auto" w:fill="auto"/>
            <w:vAlign w:val="center"/>
            <w:hideMark/>
          </w:tcPr>
          <w:p w14:paraId="4657A977" w14:textId="77777777" w:rsidR="002A4C39" w:rsidRPr="002A4C39" w:rsidRDefault="00DE14B7" w:rsidP="002A4C39">
            <w:pPr>
              <w:spacing w:line="285" w:lineRule="atLeast"/>
              <w:rPr>
                <w:rFonts w:ascii="Helvetica" w:hAnsi="Helvetica" w:cs="Helvetica"/>
                <w:color w:val="000000"/>
                <w:sz w:val="21"/>
                <w:szCs w:val="21"/>
              </w:rPr>
            </w:pPr>
            <w:hyperlink r:id="rId9" w:tooltip="A" w:history="1">
              <w:r w:rsidR="002A4C39" w:rsidRPr="002A4C39">
                <w:rPr>
                  <w:rFonts w:ascii="Helvetica" w:hAnsi="Helvetica" w:cs="Helvetica"/>
                  <w:color w:val="003399"/>
                  <w:sz w:val="21"/>
                  <w:szCs w:val="21"/>
                  <w:u w:val="single"/>
                </w:rPr>
                <w:t>A</w:t>
              </w:r>
            </w:hyperlink>
            <w:r w:rsidR="002A4C39" w:rsidRPr="002A4C39">
              <w:rPr>
                <w:rFonts w:ascii="Helvetica" w:hAnsi="Helvetica" w:cs="Helvetica"/>
                <w:color w:val="000000"/>
                <w:sz w:val="21"/>
                <w:szCs w:val="21"/>
              </w:rPr>
              <w:t xml:space="preserve"> </w:t>
            </w:r>
          </w:p>
        </w:tc>
      </w:tr>
      <w:tr w:rsidR="002A4C39" w:rsidRPr="002A4C39" w14:paraId="22879C90" w14:textId="77777777" w:rsidTr="002A4C39">
        <w:tc>
          <w:tcPr>
            <w:tcW w:w="1000" w:type="pct"/>
            <w:shd w:val="clear" w:color="auto" w:fill="auto"/>
            <w:hideMark/>
          </w:tcPr>
          <w:p w14:paraId="0F402BC3" w14:textId="77777777" w:rsidR="002A4C39" w:rsidRPr="002A4C39" w:rsidRDefault="002A4C39" w:rsidP="002A4C39">
            <w:pPr>
              <w:spacing w:line="285" w:lineRule="atLeast"/>
              <w:rPr>
                <w:rFonts w:ascii="Helvetica" w:hAnsi="Helvetica" w:cs="Helvetica"/>
                <w:color w:val="000000"/>
                <w:sz w:val="21"/>
                <w:szCs w:val="21"/>
              </w:rPr>
            </w:pPr>
            <w:r w:rsidRPr="002A4C39">
              <w:rPr>
                <w:rFonts w:ascii="Helvetica" w:hAnsi="Helvetica" w:cs="Helvetica"/>
                <w:color w:val="000000"/>
                <w:sz w:val="21"/>
                <w:szCs w:val="21"/>
              </w:rPr>
              <w:t>• GPO Source:</w:t>
            </w:r>
          </w:p>
        </w:tc>
        <w:tc>
          <w:tcPr>
            <w:tcW w:w="0" w:type="auto"/>
            <w:shd w:val="clear" w:color="auto" w:fill="auto"/>
            <w:vAlign w:val="center"/>
            <w:hideMark/>
          </w:tcPr>
          <w:p w14:paraId="2BDB98F4" w14:textId="77777777" w:rsidR="002A4C39" w:rsidRPr="002A4C39" w:rsidRDefault="00DE14B7" w:rsidP="002A4C39">
            <w:pPr>
              <w:spacing w:line="285" w:lineRule="atLeast"/>
              <w:rPr>
                <w:rFonts w:ascii="Helvetica" w:hAnsi="Helvetica" w:cs="Helvetica"/>
                <w:color w:val="000000"/>
                <w:sz w:val="21"/>
                <w:szCs w:val="21"/>
              </w:rPr>
            </w:pPr>
            <w:hyperlink r:id="rId10" w:tooltip="e-CFR" w:history="1">
              <w:r w:rsidR="002A4C39" w:rsidRPr="002A4C39">
                <w:rPr>
                  <w:rFonts w:ascii="Helvetica" w:hAnsi="Helvetica" w:cs="Helvetica"/>
                  <w:color w:val="003399"/>
                  <w:sz w:val="21"/>
                  <w:szCs w:val="21"/>
                  <w:u w:val="single"/>
                </w:rPr>
                <w:t>e-CFR</w:t>
              </w:r>
            </w:hyperlink>
          </w:p>
        </w:tc>
      </w:tr>
    </w:tbl>
    <w:p w14:paraId="478E0492" w14:textId="77777777" w:rsidR="002A4C39" w:rsidRPr="002A4C39" w:rsidRDefault="00DE14B7" w:rsidP="002A4C39">
      <w:pPr>
        <w:shd w:val="clear" w:color="auto" w:fill="FFFFFF"/>
        <w:spacing w:before="300" w:after="300" w:line="285" w:lineRule="atLeast"/>
        <w:rPr>
          <w:rFonts w:ascii="Helvetica" w:hAnsi="Helvetica" w:cs="Helvetica"/>
          <w:color w:val="000000"/>
          <w:sz w:val="21"/>
          <w:szCs w:val="21"/>
        </w:rPr>
      </w:pPr>
      <w:r>
        <w:rPr>
          <w:rFonts w:ascii="Helvetica" w:hAnsi="Helvetica" w:cs="Helvetica"/>
          <w:color w:val="000000"/>
          <w:sz w:val="21"/>
          <w:szCs w:val="21"/>
        </w:rPr>
        <w:pict w14:anchorId="4CEF2E16">
          <v:rect id="_x0000_i1026"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224"/>
      </w:tblGrid>
      <w:tr w:rsidR="002A4C39" w:rsidRPr="002A4C39" w14:paraId="2497BFFC" w14:textId="77777777" w:rsidTr="002A4C39">
        <w:tc>
          <w:tcPr>
            <w:tcW w:w="0" w:type="auto"/>
            <w:shd w:val="clear" w:color="auto" w:fill="auto"/>
            <w:vAlign w:val="center"/>
            <w:hideMark/>
          </w:tcPr>
          <w:p w14:paraId="2E524116" w14:textId="77777777" w:rsidR="002A4C39" w:rsidRPr="002A4C39" w:rsidRDefault="002A4C39" w:rsidP="002A4C39">
            <w:pPr>
              <w:shd w:val="clear" w:color="auto" w:fill="FFFFFF"/>
              <w:spacing w:before="300" w:after="300" w:line="285" w:lineRule="atLeast"/>
              <w:rPr>
                <w:rFonts w:ascii="Helvetica" w:hAnsi="Helvetica" w:cs="Helvetica"/>
                <w:color w:val="000000"/>
                <w:sz w:val="21"/>
                <w:szCs w:val="21"/>
              </w:rPr>
            </w:pPr>
          </w:p>
        </w:tc>
      </w:tr>
    </w:tbl>
    <w:bookmarkStart w:id="19" w:name="1910.147(a)"/>
    <w:bookmarkEnd w:id="19"/>
    <w:p w14:paraId="6CACFBF6"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"https://www.osha.gov/pls/oshaweb/owalink.query_links?src_doc_type=STANDARDS&amp;src_unique_file=1910_0147&amp;src_anchor_name=1910.147(a)" </w:instrText>
      </w:r>
      <w:r w:rsidRPr="002A4C39">
        <w:rPr>
          <w:rFonts w:ascii="Helvetica" w:hAnsi="Helvetica" w:cs="Helvetica"/>
          <w:b/>
          <w:bCs/>
          <w:color w:val="000000"/>
          <w:sz w:val="21"/>
          <w:szCs w:val="21"/>
        </w:rPr>
        <w:fldChar w:fldCharType="separate"/>
      </w:r>
      <w:r w:rsidRPr="002A4C39">
        <w:rPr>
          <w:rFonts w:ascii="Helvetica" w:hAnsi="Helvetica" w:cs="Helvetica"/>
          <w:b/>
          <w:bCs/>
          <w:color w:val="757575"/>
          <w:sz w:val="16"/>
          <w:szCs w:val="16"/>
          <w:u w:val="single"/>
        </w:rPr>
        <w:t>1910.147(a)</w:t>
      </w:r>
      <w:r w:rsidRPr="002A4C39">
        <w:rPr>
          <w:rFonts w:ascii="Helvetica" w:hAnsi="Helvetica" w:cs="Helvetica"/>
          <w:b/>
          <w:bCs/>
          <w:color w:val="000000"/>
          <w:sz w:val="21"/>
          <w:szCs w:val="21"/>
        </w:rPr>
        <w:fldChar w:fldCharType="end"/>
      </w:r>
    </w:p>
    <w:p w14:paraId="434B0F44"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Scope, application, and purpose—</w:t>
      </w:r>
    </w:p>
    <w:bookmarkStart w:id="20" w:name="1910.147(a)(1)"/>
    <w:bookmarkEnd w:id="20"/>
    <w:p w14:paraId="31958A22"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"https://www.osha.gov/pls/oshaweb/owalink.query_links?src_doc_type=STANDARDS&amp;src_unique_file=1910_0147&amp;src_anchor_name=1910.147(a)(1)"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1910.147(a)(1)</w:t>
      </w:r>
      <w:r w:rsidRPr="002A4C39">
        <w:rPr>
          <w:rFonts w:ascii="Helvetica" w:hAnsi="Helvetica" w:cs="Helvetica"/>
          <w:b/>
          <w:bCs/>
          <w:color w:val="000000"/>
          <w:sz w:val="21"/>
          <w:szCs w:val="21"/>
        </w:rPr>
        <w:fldChar w:fldCharType="end"/>
      </w:r>
    </w:p>
    <w:p w14:paraId="50E0F971"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Scope</w:t>
      </w:r>
    </w:p>
    <w:bookmarkStart w:id="21" w:name="1910.147(a)(1)(i)"/>
    <w:bookmarkEnd w:id="21"/>
    <w:p w14:paraId="61CE3BA4"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"https://www.osha.gov/pls/oshaweb/owalink.query_links?src_doc_type=STANDARDS&amp;src_unique_file=1910_0147&amp;src_anchor_name=1910.147(a)(1)(i)"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1910.147(a)(1)(i)</w:t>
      </w:r>
      <w:r w:rsidRPr="002A4C39">
        <w:rPr>
          <w:rFonts w:ascii="Helvetica" w:hAnsi="Helvetica" w:cs="Helvetica"/>
          <w:b/>
          <w:bCs/>
          <w:color w:val="000000"/>
          <w:sz w:val="21"/>
          <w:szCs w:val="21"/>
        </w:rPr>
        <w:fldChar w:fldCharType="end"/>
      </w:r>
    </w:p>
    <w:p w14:paraId="3FD2E961"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This standard covers the servicing and maintenance of machines and equipment in which the unexpected energization or start up of the machines or equipment, or release of stored energy, could harm employees. This standard establishes minimum performance requirements for the control of such hazardous energy.</w:t>
      </w:r>
    </w:p>
    <w:p w14:paraId="1950102C" w14:textId="77777777" w:rsidR="002A4C39" w:rsidRPr="002A4C39" w:rsidRDefault="002A4C39" w:rsidP="002A4C39">
      <w:pPr>
        <w:shd w:val="clear" w:color="auto" w:fill="FFFFFF"/>
        <w:spacing w:before="300" w:after="300" w:line="285" w:lineRule="atLeast"/>
      </w:pPr>
      <w:bookmarkStart w:id="22" w:name="1910.147(a)(1)(ii)"/>
      <w:bookmarkEnd w:id="22"/>
      <w:r w:rsidRPr="002A4C39">
        <w:rPr>
          <w:rFonts w:ascii="Helvetica" w:hAnsi="Helvetica" w:cs="Helvetica"/>
          <w:b/>
          <w:bCs/>
          <w:color w:val="757575"/>
          <w:sz w:val="16"/>
          <w:szCs w:val="16"/>
        </w:rPr>
        <w:t>1910.147(a)(1)(ii)</w:t>
      </w:r>
    </w:p>
    <w:p w14:paraId="2F892AF9"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This standard does not cover the following:</w:t>
      </w:r>
    </w:p>
    <w:p w14:paraId="3C4254C5" w14:textId="77777777" w:rsidR="002A4C39" w:rsidRPr="002A4C39" w:rsidRDefault="002A4C39" w:rsidP="002A4C39">
      <w:pPr>
        <w:shd w:val="clear" w:color="auto" w:fill="FFFFFF"/>
        <w:spacing w:before="300" w:after="300" w:line="285" w:lineRule="atLeast"/>
      </w:pPr>
      <w:bookmarkStart w:id="23" w:name="1910.147(a)(1)(ii)(A)"/>
      <w:bookmarkEnd w:id="23"/>
      <w:r w:rsidRPr="002A4C39">
        <w:rPr>
          <w:rFonts w:ascii="Helvetica" w:hAnsi="Helvetica" w:cs="Helvetica"/>
          <w:b/>
          <w:bCs/>
          <w:color w:val="757575"/>
          <w:sz w:val="16"/>
          <w:szCs w:val="16"/>
        </w:rPr>
        <w:t>1910.147(a)(1)(ii)(A)</w:t>
      </w:r>
    </w:p>
    <w:p w14:paraId="57BAD9E3"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Construction and agriculture employment;</w:t>
      </w:r>
    </w:p>
    <w:p w14:paraId="3645CEE1" w14:textId="77777777" w:rsidR="002A4C39" w:rsidRPr="002A4C39" w:rsidRDefault="002A4C39" w:rsidP="002A4C39">
      <w:pPr>
        <w:shd w:val="clear" w:color="auto" w:fill="FFFFFF"/>
        <w:spacing w:before="300" w:after="300" w:line="285" w:lineRule="atLeast"/>
      </w:pPr>
      <w:bookmarkStart w:id="24" w:name="1910.147(a)(1)(ii)(B)"/>
      <w:bookmarkEnd w:id="24"/>
      <w:r w:rsidRPr="002A4C39">
        <w:rPr>
          <w:rFonts w:ascii="Helvetica" w:hAnsi="Helvetica" w:cs="Helvetica"/>
          <w:b/>
          <w:bCs/>
          <w:color w:val="757575"/>
          <w:sz w:val="16"/>
          <w:szCs w:val="16"/>
        </w:rPr>
        <w:t>1910.147(a)(1)(ii)(B)</w:t>
      </w:r>
    </w:p>
    <w:p w14:paraId="2F1E596B"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Employment covered by parts 1915, 1917, and 1918 of this title;</w:t>
      </w:r>
    </w:p>
    <w:p w14:paraId="3A5922E1" w14:textId="77777777" w:rsidR="002A4C39" w:rsidRPr="002A4C39" w:rsidRDefault="002A4C39" w:rsidP="002A4C39">
      <w:pPr>
        <w:shd w:val="clear" w:color="auto" w:fill="FFFFFF"/>
        <w:spacing w:before="300" w:after="300" w:line="285" w:lineRule="atLeast"/>
      </w:pPr>
      <w:bookmarkStart w:id="25" w:name="1910.147(a)(1)(ii)(C)"/>
      <w:bookmarkEnd w:id="25"/>
      <w:r w:rsidRPr="002A4C39">
        <w:rPr>
          <w:rFonts w:ascii="Helvetica" w:hAnsi="Helvetica" w:cs="Helvetica"/>
          <w:b/>
          <w:bCs/>
          <w:color w:val="757575"/>
          <w:sz w:val="16"/>
          <w:szCs w:val="16"/>
        </w:rPr>
        <w:lastRenderedPageBreak/>
        <w:t>1910.147(a)(1)(ii)(C)</w:t>
      </w:r>
    </w:p>
    <w:p w14:paraId="089BF6BF"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Installations under the exclusive control of electric utilities for the purpose of power generation, transmission and distribution, including related equipment for communication or metering;</w:t>
      </w:r>
    </w:p>
    <w:p w14:paraId="6255AB2B" w14:textId="77777777" w:rsidR="002A4C39" w:rsidRPr="002A4C39" w:rsidRDefault="002A4C39" w:rsidP="002A4C39">
      <w:pPr>
        <w:shd w:val="clear" w:color="auto" w:fill="FFFFFF"/>
        <w:spacing w:before="300" w:after="300" w:line="285" w:lineRule="atLeast"/>
      </w:pPr>
      <w:bookmarkStart w:id="26" w:name="1910.147(a)(1)(ii)(D)"/>
      <w:bookmarkEnd w:id="26"/>
      <w:r w:rsidRPr="002A4C39">
        <w:rPr>
          <w:rFonts w:ascii="Helvetica" w:hAnsi="Helvetica" w:cs="Helvetica"/>
          <w:b/>
          <w:bCs/>
          <w:color w:val="757575"/>
          <w:sz w:val="16"/>
          <w:szCs w:val="16"/>
        </w:rPr>
        <w:t>1910.147(a)(1)(ii)(D)</w:t>
      </w:r>
    </w:p>
    <w:p w14:paraId="0B9469CA"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Exposure to electrical hazards from work on, near, or with conductors or equipment in electric-utilization installations, which is covered by subpart S of this part; and</w:t>
      </w:r>
    </w:p>
    <w:p w14:paraId="57AB23B4" w14:textId="77777777" w:rsidR="002A4C39" w:rsidRPr="002A4C39" w:rsidRDefault="002A4C39" w:rsidP="002A4C39">
      <w:pPr>
        <w:shd w:val="clear" w:color="auto" w:fill="FFFFFF"/>
        <w:spacing w:before="300" w:after="300" w:line="285" w:lineRule="atLeast"/>
      </w:pPr>
      <w:bookmarkStart w:id="27" w:name="1910.147(a)(1)(ii)(E)"/>
      <w:bookmarkEnd w:id="27"/>
      <w:r w:rsidRPr="002A4C39">
        <w:rPr>
          <w:rFonts w:ascii="Helvetica" w:hAnsi="Helvetica" w:cs="Helvetica"/>
          <w:b/>
          <w:bCs/>
          <w:color w:val="757575"/>
          <w:sz w:val="16"/>
          <w:szCs w:val="16"/>
        </w:rPr>
        <w:t>1910.147(a)(1)(ii)(E)</w:t>
      </w:r>
    </w:p>
    <w:p w14:paraId="5B858881"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Oil and gas well drilling and servicing.</w:t>
      </w:r>
    </w:p>
    <w:p w14:paraId="2CD2AE15" w14:textId="77777777" w:rsidR="002A4C39" w:rsidRPr="002A4C39" w:rsidRDefault="002A4C39" w:rsidP="002A4C39">
      <w:pPr>
        <w:shd w:val="clear" w:color="auto" w:fill="FFFFFF"/>
        <w:spacing w:before="300" w:after="300" w:line="285" w:lineRule="atLeast"/>
      </w:pPr>
      <w:bookmarkStart w:id="28" w:name="1910.147(a)(2)"/>
      <w:bookmarkEnd w:id="28"/>
      <w:r w:rsidRPr="002A4C39">
        <w:rPr>
          <w:rFonts w:ascii="Helvetica" w:hAnsi="Helvetica" w:cs="Helvetica"/>
          <w:b/>
          <w:bCs/>
          <w:color w:val="757575"/>
          <w:sz w:val="16"/>
          <w:szCs w:val="16"/>
        </w:rPr>
        <w:t>1910.147(a)(2)</w:t>
      </w:r>
    </w:p>
    <w:p w14:paraId="296D20B7"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Application</w:t>
      </w:r>
      <w:r w:rsidRPr="002A4C39">
        <w:rPr>
          <w:rFonts w:ascii="Helvetica" w:hAnsi="Helvetica" w:cs="Helvetica"/>
          <w:color w:val="000000"/>
          <w:sz w:val="21"/>
          <w:szCs w:val="21"/>
        </w:rPr>
        <w:t>.</w:t>
      </w:r>
    </w:p>
    <w:p w14:paraId="5A8CD216" w14:textId="77777777" w:rsidR="002A4C39" w:rsidRPr="002A4C39" w:rsidRDefault="002A4C39" w:rsidP="002A4C39">
      <w:pPr>
        <w:shd w:val="clear" w:color="auto" w:fill="FFFFFF"/>
        <w:spacing w:before="300" w:after="300" w:line="285" w:lineRule="atLeast"/>
      </w:pPr>
      <w:bookmarkStart w:id="29" w:name="1910.147(a)(2)(i)"/>
      <w:bookmarkEnd w:id="29"/>
      <w:r w:rsidRPr="002A4C39">
        <w:rPr>
          <w:rFonts w:ascii="Helvetica" w:hAnsi="Helvetica" w:cs="Helvetica"/>
          <w:b/>
          <w:bCs/>
          <w:color w:val="757575"/>
          <w:sz w:val="16"/>
          <w:szCs w:val="16"/>
        </w:rPr>
        <w:t>1910.147(a)(2)(i)</w:t>
      </w:r>
    </w:p>
    <w:p w14:paraId="67648C60"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This standard applies to the control of energy during servicing and/or maintenance of machines and equipment.</w:t>
      </w:r>
    </w:p>
    <w:bookmarkStart w:id="30" w:name="1910.147(a)(2)(ii)"/>
    <w:bookmarkEnd w:id="30"/>
    <w:p w14:paraId="176A3EC8"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"https://www.osha.gov/pls/oshaweb/owalink.query_links?src_doc_type=STANDARDS&amp;src_unique_file=1910_0147&amp;src_anchor_name=1910.147(a)(2)(ii)"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1910.147(a)(2)(ii)</w:t>
      </w:r>
      <w:r w:rsidRPr="002A4C39">
        <w:rPr>
          <w:rFonts w:ascii="Helvetica" w:hAnsi="Helvetica" w:cs="Helvetica"/>
          <w:b/>
          <w:bCs/>
          <w:color w:val="000000"/>
          <w:sz w:val="21"/>
          <w:szCs w:val="21"/>
        </w:rPr>
        <w:fldChar w:fldCharType="end"/>
      </w:r>
    </w:p>
    <w:p w14:paraId="61F7347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Normal production operations are not covered by this standard (See Subpart O of this Part). Servicing and/or maintenance which takes place during normal production operations is covered by this standard only if:</w:t>
      </w:r>
    </w:p>
    <w:bookmarkStart w:id="31" w:name="1910.147(a)(2)(ii)(A)"/>
    <w:bookmarkEnd w:id="31"/>
    <w:p w14:paraId="63A43003"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"https://www.osha.gov/pls/oshaweb/owalink.query_links?src_doc_type=STANDARDS&amp;src_unique_file=1910_0147&amp;src_anchor_name=1910.147(a)(2)(ii)(A)"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1910.147(a)(2)(ii)(A)</w:t>
      </w:r>
      <w:r w:rsidRPr="002A4C39">
        <w:rPr>
          <w:rFonts w:ascii="Helvetica" w:hAnsi="Helvetica" w:cs="Helvetica"/>
          <w:b/>
          <w:bCs/>
          <w:color w:val="000000"/>
          <w:sz w:val="21"/>
          <w:szCs w:val="21"/>
        </w:rPr>
        <w:fldChar w:fldCharType="end"/>
      </w:r>
    </w:p>
    <w:p w14:paraId="2CD2D62E"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An employee is required to remove or bypass a guard or other safety device; or</w:t>
      </w:r>
    </w:p>
    <w:bookmarkStart w:id="32" w:name="1910.147(a)(2)(ii)(B)"/>
    <w:bookmarkEnd w:id="32"/>
    <w:p w14:paraId="2F6F7C8D"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"https://www.osha.gov/pls/oshaweb/owalink.query_links?src_doc_type=STANDARDS&amp;src_unique_file=1910_0147&amp;src_anchor_name=1910.147(a)(2)(ii)(B)"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1910.147(a)(2)(ii)(B)</w:t>
      </w:r>
      <w:r w:rsidRPr="002A4C39">
        <w:rPr>
          <w:rFonts w:ascii="Helvetica" w:hAnsi="Helvetica" w:cs="Helvetica"/>
          <w:b/>
          <w:bCs/>
          <w:color w:val="000000"/>
          <w:sz w:val="21"/>
          <w:szCs w:val="21"/>
        </w:rPr>
        <w:fldChar w:fldCharType="end"/>
      </w:r>
    </w:p>
    <w:p w14:paraId="6309FEE5"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 xml:space="preserve">An employee is required to place any part of his or her body into an area on a machine or piece of equipment where work is actually performed upon the material being processed (point of operation) or where an associated danger zone exists during a machine operating cycle. </w:t>
      </w:r>
      <w:r w:rsidRPr="002A4C39">
        <w:rPr>
          <w:rFonts w:ascii="Helvetica" w:hAnsi="Helvetica" w:cs="Helvetica"/>
          <w:color w:val="000000"/>
          <w:sz w:val="21"/>
          <w:szCs w:val="21"/>
        </w:rPr>
        <w:br/>
      </w:r>
      <w:r w:rsidRPr="002A4C39">
        <w:rPr>
          <w:rFonts w:ascii="Helvetica" w:hAnsi="Helvetica" w:cs="Helvetica"/>
          <w:color w:val="000000"/>
          <w:sz w:val="21"/>
          <w:szCs w:val="21"/>
        </w:rPr>
        <w:br/>
        <w:t xml:space="preserve">Note: </w:t>
      </w:r>
      <w:r w:rsidRPr="002A4C39">
        <w:rPr>
          <w:rFonts w:ascii="Helvetica" w:hAnsi="Helvetica" w:cs="Helvetica"/>
          <w:i/>
          <w:iCs/>
          <w:color w:val="000000"/>
          <w:sz w:val="21"/>
          <w:szCs w:val="21"/>
        </w:rPr>
        <w:t>Exception to paragraph (a)(2)(ii):</w:t>
      </w:r>
      <w:r w:rsidRPr="002A4C39">
        <w:rPr>
          <w:rFonts w:ascii="Helvetica" w:hAnsi="Helvetica" w:cs="Helvetica"/>
          <w:color w:val="000000"/>
          <w:sz w:val="21"/>
          <w:szCs w:val="21"/>
        </w:rPr>
        <w:t xml:space="preserve"> Minor tool changes and adjustments, and other minor servicing activities, which take place during normal production operations, are not covered by this standard if they are routine, repetitive, and integral to the use of the equipment for production, provided that the work is performed using alternative measures which provide effective protection (See Subpart O of this Part).</w:t>
      </w:r>
    </w:p>
    <w:p w14:paraId="11847096" w14:textId="77777777" w:rsidR="002A4C39" w:rsidRPr="002A4C39" w:rsidRDefault="002A4C39" w:rsidP="002A4C39">
      <w:pPr>
        <w:shd w:val="clear" w:color="auto" w:fill="FFFFFF"/>
        <w:spacing w:before="300" w:after="300" w:line="285" w:lineRule="atLeast"/>
      </w:pPr>
      <w:bookmarkStart w:id="33" w:name="1910.147(a)(2)(iii)"/>
      <w:bookmarkEnd w:id="33"/>
      <w:r w:rsidRPr="002A4C39">
        <w:rPr>
          <w:rFonts w:ascii="Helvetica" w:hAnsi="Helvetica" w:cs="Helvetica"/>
          <w:b/>
          <w:bCs/>
          <w:color w:val="757575"/>
          <w:sz w:val="16"/>
          <w:szCs w:val="16"/>
        </w:rPr>
        <w:t>1910.147(a)(2)(iii)</w:t>
      </w:r>
    </w:p>
    <w:p w14:paraId="20DFD25B"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This standard does not apply to the following:</w:t>
      </w:r>
    </w:p>
    <w:bookmarkStart w:id="34" w:name="1910.147(a)(2)(iii)(A)"/>
    <w:bookmarkEnd w:id="34"/>
    <w:p w14:paraId="4595B8D0"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"https://www.osha.gov/pls/oshaweb/owalink.query_links?src_doc_type=STANDARDS&amp;src_unique_file=1910_0147&amp;src_anchor_name=1910.147(a)(2)(iii)(A)"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1910.147(a)(2)(iii)(A)</w:t>
      </w:r>
      <w:r w:rsidRPr="002A4C39">
        <w:rPr>
          <w:rFonts w:ascii="Helvetica" w:hAnsi="Helvetica" w:cs="Helvetica"/>
          <w:b/>
          <w:bCs/>
          <w:color w:val="000000"/>
          <w:sz w:val="21"/>
          <w:szCs w:val="21"/>
        </w:rPr>
        <w:fldChar w:fldCharType="end"/>
      </w:r>
    </w:p>
    <w:p w14:paraId="1BDFCF8B"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lastRenderedPageBreak/>
        <w:t>Work on cord and plug connected electric equipment for which exposure to the hazards of unexpected energization or start up of the equipment is controlled by the unplugging of the equipment from the energy source and by the plug being under the exclusive control of the employee performing the servicing or maintenance.</w:t>
      </w:r>
    </w:p>
    <w:p w14:paraId="7429C203" w14:textId="77777777" w:rsidR="002A4C39" w:rsidRPr="002A4C39" w:rsidRDefault="002A4C39" w:rsidP="002A4C39">
      <w:pPr>
        <w:shd w:val="clear" w:color="auto" w:fill="FFFFFF"/>
        <w:spacing w:before="300" w:after="300" w:line="285" w:lineRule="atLeast"/>
      </w:pPr>
      <w:bookmarkStart w:id="35" w:name="1910.147(a)(2)(iii)(B)"/>
      <w:bookmarkEnd w:id="35"/>
      <w:r w:rsidRPr="002A4C39">
        <w:rPr>
          <w:rFonts w:ascii="Helvetica" w:hAnsi="Helvetica" w:cs="Helvetica"/>
          <w:b/>
          <w:bCs/>
          <w:color w:val="757575"/>
          <w:sz w:val="16"/>
          <w:szCs w:val="16"/>
        </w:rPr>
        <w:t>1910.147(a)(2)(iii)(B)</w:t>
      </w:r>
    </w:p>
    <w:p w14:paraId="0104E7FA"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Hot tap operations involving transmission and distribution systems for substances such as gas, steam, water or petroleum products when they are performed on pressurized pipelines, provided that the employer demonstrates that-</w:t>
      </w:r>
    </w:p>
    <w:p w14:paraId="3444111A" w14:textId="77777777" w:rsidR="002A4C39" w:rsidRPr="002A4C39" w:rsidRDefault="002A4C39" w:rsidP="002A4C39">
      <w:pPr>
        <w:shd w:val="clear" w:color="auto" w:fill="FFFFFF"/>
        <w:spacing w:before="300" w:after="300" w:line="285" w:lineRule="atLeast"/>
      </w:pPr>
      <w:bookmarkStart w:id="36" w:name="1910.147(a)(2)(iii)(B)(1)"/>
      <w:bookmarkEnd w:id="36"/>
      <w:r w:rsidRPr="002A4C39">
        <w:rPr>
          <w:rFonts w:ascii="Helvetica" w:hAnsi="Helvetica" w:cs="Helvetica"/>
          <w:b/>
          <w:bCs/>
          <w:color w:val="757575"/>
          <w:sz w:val="16"/>
          <w:szCs w:val="16"/>
        </w:rPr>
        <w:t>1910.147(a)(2)(iii)(B)(1)</w:t>
      </w:r>
    </w:p>
    <w:p w14:paraId="3250DD87"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continuity of service is essential;</w:t>
      </w:r>
    </w:p>
    <w:p w14:paraId="634F432B" w14:textId="77777777" w:rsidR="002A4C39" w:rsidRPr="002A4C39" w:rsidRDefault="002A4C39" w:rsidP="002A4C39">
      <w:pPr>
        <w:shd w:val="clear" w:color="auto" w:fill="FFFFFF"/>
        <w:spacing w:before="300" w:after="300" w:line="285" w:lineRule="atLeast"/>
      </w:pPr>
      <w:bookmarkStart w:id="37" w:name="1910.147(a)(2)(iii)(B)(2)"/>
      <w:bookmarkEnd w:id="37"/>
      <w:r w:rsidRPr="002A4C39">
        <w:rPr>
          <w:rFonts w:ascii="Helvetica" w:hAnsi="Helvetica" w:cs="Helvetica"/>
          <w:b/>
          <w:bCs/>
          <w:color w:val="757575"/>
          <w:sz w:val="16"/>
          <w:szCs w:val="16"/>
        </w:rPr>
        <w:t>1910.147(a)(2)(iii)(B)(2)</w:t>
      </w:r>
    </w:p>
    <w:p w14:paraId="72D0B6E0"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shutdown of the system is impractical; and</w:t>
      </w:r>
    </w:p>
    <w:p w14:paraId="4C04A743" w14:textId="77777777" w:rsidR="002A4C39" w:rsidRPr="002A4C39" w:rsidRDefault="002A4C39" w:rsidP="002A4C39">
      <w:pPr>
        <w:shd w:val="clear" w:color="auto" w:fill="FFFFFF"/>
        <w:spacing w:before="300" w:after="300" w:line="285" w:lineRule="atLeast"/>
      </w:pPr>
      <w:bookmarkStart w:id="38" w:name="1910.147(a)(2)(iii)(B)(3)"/>
      <w:bookmarkEnd w:id="38"/>
      <w:r w:rsidRPr="002A4C39">
        <w:rPr>
          <w:rFonts w:ascii="Helvetica" w:hAnsi="Helvetica" w:cs="Helvetica"/>
          <w:b/>
          <w:bCs/>
          <w:color w:val="757575"/>
          <w:sz w:val="16"/>
          <w:szCs w:val="16"/>
        </w:rPr>
        <w:t>1910.147(a)(2)(iii)(B)(3)</w:t>
      </w:r>
    </w:p>
    <w:p w14:paraId="699180CA"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documented procedures are followed, and special equipment is used which will provide proven effective protection for employees.</w:t>
      </w:r>
    </w:p>
    <w:p w14:paraId="0E06C237" w14:textId="77777777" w:rsidR="002A4C39" w:rsidRPr="002A4C39" w:rsidRDefault="002A4C39" w:rsidP="002A4C39">
      <w:pPr>
        <w:shd w:val="clear" w:color="auto" w:fill="FFFFFF"/>
        <w:spacing w:before="300" w:after="300" w:line="285" w:lineRule="atLeast"/>
      </w:pPr>
      <w:bookmarkStart w:id="39" w:name="1910.147(a)(3)"/>
      <w:bookmarkEnd w:id="39"/>
      <w:r w:rsidRPr="002A4C39">
        <w:rPr>
          <w:rFonts w:ascii="Helvetica" w:hAnsi="Helvetica" w:cs="Helvetica"/>
          <w:b/>
          <w:bCs/>
          <w:color w:val="757575"/>
          <w:sz w:val="16"/>
          <w:szCs w:val="16"/>
        </w:rPr>
        <w:t>1910.147(a)(3)</w:t>
      </w:r>
    </w:p>
    <w:p w14:paraId="345582FC"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Purpose</w:t>
      </w:r>
      <w:r w:rsidRPr="002A4C39">
        <w:rPr>
          <w:rFonts w:ascii="Helvetica" w:hAnsi="Helvetica" w:cs="Helvetica"/>
          <w:color w:val="000000"/>
          <w:sz w:val="21"/>
          <w:szCs w:val="21"/>
        </w:rPr>
        <w:t>.</w:t>
      </w:r>
    </w:p>
    <w:p w14:paraId="4F8ED091" w14:textId="77777777" w:rsidR="002A4C39" w:rsidRPr="002A4C39" w:rsidRDefault="002A4C39" w:rsidP="002A4C39">
      <w:pPr>
        <w:shd w:val="clear" w:color="auto" w:fill="FFFFFF"/>
        <w:spacing w:before="300" w:after="300" w:line="285" w:lineRule="atLeast"/>
      </w:pPr>
      <w:bookmarkStart w:id="40" w:name="1910.147(a)(3)(i)"/>
      <w:bookmarkEnd w:id="40"/>
      <w:r w:rsidRPr="002A4C39">
        <w:rPr>
          <w:rFonts w:ascii="Helvetica" w:hAnsi="Helvetica" w:cs="Helvetica"/>
          <w:b/>
          <w:bCs/>
          <w:color w:val="757575"/>
          <w:sz w:val="16"/>
          <w:szCs w:val="16"/>
        </w:rPr>
        <w:t>1910.147(a)(3)(i)</w:t>
      </w:r>
    </w:p>
    <w:p w14:paraId="34E42E68"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This section requires employers to establish a program and utilize procedures for affixing appropriate lockout devices or tagout devices to energy isolating devices, and to otherwise disable machines or equipment to prevent unexpected energization, start up or release of stored energy in order to prevent injury to employees.</w:t>
      </w:r>
    </w:p>
    <w:bookmarkStart w:id="41" w:name="1910.147(a)(3)(ii)"/>
    <w:bookmarkEnd w:id="41"/>
    <w:p w14:paraId="30D51C8E"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"https://www.osha.gov/pls/oshaweb/owalink.query_links?src_doc_type=STANDARDS&amp;src_unique_file=1910_0147&amp;src_anchor_name=1910.147(a)(3)(ii)"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1910.147(a)(3)(ii)</w:t>
      </w:r>
      <w:r w:rsidRPr="002A4C39">
        <w:rPr>
          <w:rFonts w:ascii="Helvetica" w:hAnsi="Helvetica" w:cs="Helvetica"/>
          <w:b/>
          <w:bCs/>
          <w:color w:val="000000"/>
          <w:sz w:val="21"/>
          <w:szCs w:val="21"/>
        </w:rPr>
        <w:fldChar w:fldCharType="end"/>
      </w:r>
    </w:p>
    <w:p w14:paraId="7AB5461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When other standards in this part require the use of lockout or tagout, they shall be used and supplemented by the procedural and training requirements of this section.</w:t>
      </w:r>
    </w:p>
    <w:bookmarkStart w:id="42" w:name="1910.147(b)"/>
    <w:bookmarkEnd w:id="42"/>
    <w:p w14:paraId="174E6CF2"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"https://www.osha.gov/pls/oshaweb/owalink.query_links?src_doc_type=STANDARDS&amp;src_unique_file=1910_0147&amp;src_anchor_name=1910.147(b)"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1910.147(b)</w:t>
      </w:r>
      <w:r w:rsidRPr="002A4C39">
        <w:rPr>
          <w:rFonts w:ascii="Helvetica" w:hAnsi="Helvetica" w:cs="Helvetica"/>
          <w:b/>
          <w:bCs/>
          <w:color w:val="000000"/>
          <w:sz w:val="21"/>
          <w:szCs w:val="21"/>
        </w:rPr>
        <w:fldChar w:fldCharType="end"/>
      </w:r>
    </w:p>
    <w:p w14:paraId="36B6472C"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Definitions applicable to this section</w:t>
      </w:r>
      <w:r w:rsidRPr="002A4C39">
        <w:rPr>
          <w:rFonts w:ascii="Helvetica" w:hAnsi="Helvetica" w:cs="Helvetica"/>
          <w:color w:val="000000"/>
          <w:sz w:val="21"/>
          <w:szCs w:val="21"/>
        </w:rPr>
        <w:t xml:space="preserve">.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Affected employee</w:t>
      </w:r>
      <w:r w:rsidRPr="002A4C39">
        <w:rPr>
          <w:rFonts w:ascii="Helvetica" w:hAnsi="Helvetica" w:cs="Helvetica"/>
          <w:color w:val="000000"/>
          <w:sz w:val="21"/>
          <w:szCs w:val="21"/>
        </w:rPr>
        <w:t xml:space="preserve">. An employee whose job requires him/her to operate or use a machine or equipment on which servicing or maintenance is being performed under lockout or tagout, or whose job requires him/her to work in an area in which such servicing or maintenance is being performed.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Authorized employee</w:t>
      </w:r>
      <w:r w:rsidRPr="002A4C39">
        <w:rPr>
          <w:rFonts w:ascii="Helvetica" w:hAnsi="Helvetica" w:cs="Helvetica"/>
          <w:color w:val="000000"/>
          <w:sz w:val="21"/>
          <w:szCs w:val="21"/>
        </w:rPr>
        <w:t xml:space="preserve">. A person who locks out or tags out machines or equipment in order to perform </w:t>
      </w:r>
      <w:r w:rsidRPr="002A4C39">
        <w:rPr>
          <w:rFonts w:ascii="Helvetica" w:hAnsi="Helvetica" w:cs="Helvetica"/>
          <w:color w:val="000000"/>
          <w:sz w:val="21"/>
          <w:szCs w:val="21"/>
        </w:rPr>
        <w:lastRenderedPageBreak/>
        <w:t xml:space="preserve">servicing or maintenance on that machine or equipment. An affected employee becomes an authorized employee when that employee's duties include performing servicing or maintenance covered under this section.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Capable of being locked out</w:t>
      </w:r>
      <w:r w:rsidRPr="002A4C39">
        <w:rPr>
          <w:rFonts w:ascii="Helvetica" w:hAnsi="Helvetica" w:cs="Helvetica"/>
          <w:color w:val="000000"/>
          <w:sz w:val="21"/>
          <w:szCs w:val="21"/>
        </w:rPr>
        <w:t xml:space="preserve">. An energy isolating device is capable of being locked out if it has a hasp or other means of attachment to which, or through which, a lock can be affixed, or it has a locking mechanism built into it. Other energy isolating devices are capable of being locked out, if lockout can be achieved without the need to dismantle, rebuild, or replace the energy isolating device or permanently alter its energy control capability.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Energized</w:t>
      </w:r>
      <w:r w:rsidRPr="002A4C39">
        <w:rPr>
          <w:rFonts w:ascii="Helvetica" w:hAnsi="Helvetica" w:cs="Helvetica"/>
          <w:color w:val="000000"/>
          <w:sz w:val="21"/>
          <w:szCs w:val="21"/>
        </w:rPr>
        <w:t xml:space="preserve">. Connected to an energy source or containing residual or stored energy.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Energy isolating device</w:t>
      </w:r>
      <w:r w:rsidRPr="002A4C39">
        <w:rPr>
          <w:rFonts w:ascii="Helvetica" w:hAnsi="Helvetica" w:cs="Helvetica"/>
          <w:color w:val="000000"/>
          <w:sz w:val="21"/>
          <w:szCs w:val="21"/>
        </w:rPr>
        <w:t xml:space="preserve">. A mechanical device that physically prevents the transmission or release of energy, including but not limited to the following: A manually operated electrical circuit breaker; a disconnect switch; a manually operated switch by which the conductors of a circuit can be disconnected from all ungrounded supply conductors, and, in addition, no pole can be operated independently; a line valve; a block; and any similar device used to block or isolate energy. Push buttons, selector switches and other control circuit type devices are not energy isolating devices.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Energy source</w:t>
      </w:r>
      <w:r w:rsidRPr="002A4C39">
        <w:rPr>
          <w:rFonts w:ascii="Helvetica" w:hAnsi="Helvetica" w:cs="Helvetica"/>
          <w:color w:val="000000"/>
          <w:sz w:val="21"/>
          <w:szCs w:val="21"/>
        </w:rPr>
        <w:t xml:space="preserve">. Any source of electrical, mechanical, hydraulic, pneumatic, chemical, thermal, or other energy.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Hot tap</w:t>
      </w:r>
      <w:r w:rsidRPr="002A4C39">
        <w:rPr>
          <w:rFonts w:ascii="Helvetica" w:hAnsi="Helvetica" w:cs="Helvetica"/>
          <w:color w:val="000000"/>
          <w:sz w:val="21"/>
          <w:szCs w:val="21"/>
        </w:rPr>
        <w:t xml:space="preserve">. A procedure used in the repair, maintenance and services activities which involves welding on a piece of equipment (pipelines, vessels or tanks) under pressure, in order to install connections or appurtenances. it is commonly used to replace or add sections of pipeline without the interruption of service for air, gas, water, steam, and petrochemical distribution systems.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Lockout</w:t>
      </w:r>
      <w:r w:rsidRPr="002A4C39">
        <w:rPr>
          <w:rFonts w:ascii="Helvetica" w:hAnsi="Helvetica" w:cs="Helvetica"/>
          <w:color w:val="000000"/>
          <w:sz w:val="21"/>
          <w:szCs w:val="21"/>
        </w:rPr>
        <w:t xml:space="preserve">. The placement of a lockout device on an energy isolating device, in accordance with an established procedure, ensuring that the energy isolating device and the equipment being controlled cannot be operated until the lockout device is removed.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Lockout device</w:t>
      </w:r>
      <w:r w:rsidRPr="002A4C39">
        <w:rPr>
          <w:rFonts w:ascii="Helvetica" w:hAnsi="Helvetica" w:cs="Helvetica"/>
          <w:color w:val="000000"/>
          <w:sz w:val="21"/>
          <w:szCs w:val="21"/>
        </w:rPr>
        <w:t xml:space="preserve">. A device that utilizes a positive means such as a lock, either key or combination type, to hold an energy isolating device in the safe position and prevent the energizing of a machine or equipment. Included are blank flanges and bolted slip blinds.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Normal production operations</w:t>
      </w:r>
      <w:r w:rsidRPr="002A4C39">
        <w:rPr>
          <w:rFonts w:ascii="Helvetica" w:hAnsi="Helvetica" w:cs="Helvetica"/>
          <w:color w:val="000000"/>
          <w:sz w:val="21"/>
          <w:szCs w:val="21"/>
        </w:rPr>
        <w:t xml:space="preserve">. The utilization of a machine or equipment to perform its intended production function.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Servicing and/or maintenance</w:t>
      </w:r>
      <w:r w:rsidRPr="002A4C39">
        <w:rPr>
          <w:rFonts w:ascii="Helvetica" w:hAnsi="Helvetica" w:cs="Helvetica"/>
          <w:color w:val="000000"/>
          <w:sz w:val="21"/>
          <w:szCs w:val="21"/>
        </w:rPr>
        <w:t xml:space="preserve">. Workplace activities such as constructing, installing, setting up, adjusting, inspecting, modifying, and maintaining and/or servicing machines or equipment. These activities include lubrication, cleaning or unjamming of machines or equipment and making adjustments or tool changes, where the employee may be exposed to the </w:t>
      </w:r>
      <w:r w:rsidRPr="002A4C39">
        <w:rPr>
          <w:rFonts w:ascii="Helvetica" w:hAnsi="Helvetica" w:cs="Helvetica"/>
          <w:i/>
          <w:iCs/>
          <w:color w:val="000000"/>
          <w:sz w:val="21"/>
          <w:szCs w:val="21"/>
        </w:rPr>
        <w:t>unexpected</w:t>
      </w:r>
      <w:r w:rsidRPr="002A4C39">
        <w:rPr>
          <w:rFonts w:ascii="Helvetica" w:hAnsi="Helvetica" w:cs="Helvetica"/>
          <w:color w:val="000000"/>
          <w:sz w:val="21"/>
          <w:szCs w:val="21"/>
        </w:rPr>
        <w:t xml:space="preserve"> energization or startup of the equipment or release of hazardous energy.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Setting up</w:t>
      </w:r>
      <w:r w:rsidRPr="002A4C39">
        <w:rPr>
          <w:rFonts w:ascii="Helvetica" w:hAnsi="Helvetica" w:cs="Helvetica"/>
          <w:color w:val="000000"/>
          <w:sz w:val="21"/>
          <w:szCs w:val="21"/>
        </w:rPr>
        <w:t xml:space="preserve">. Any work performed to prepare a machine or equipment to perform its normal production operation. </w:t>
      </w:r>
      <w:r w:rsidRPr="002A4C39">
        <w:rPr>
          <w:rFonts w:ascii="Helvetica" w:hAnsi="Helvetica" w:cs="Helvetica"/>
          <w:color w:val="000000"/>
          <w:sz w:val="21"/>
          <w:szCs w:val="21"/>
        </w:rPr>
        <w:br/>
      </w:r>
      <w:r w:rsidRPr="002A4C39">
        <w:rPr>
          <w:rFonts w:ascii="Helvetica" w:hAnsi="Helvetica" w:cs="Helvetica"/>
          <w:color w:val="000000"/>
          <w:sz w:val="21"/>
          <w:szCs w:val="21"/>
        </w:rPr>
        <w:br/>
      </w:r>
      <w:r w:rsidRPr="002A4C39">
        <w:rPr>
          <w:rFonts w:ascii="Helvetica" w:hAnsi="Helvetica" w:cs="Helvetica"/>
          <w:i/>
          <w:iCs/>
          <w:color w:val="000000"/>
          <w:sz w:val="21"/>
          <w:szCs w:val="21"/>
        </w:rPr>
        <w:t>Tagout</w:t>
      </w:r>
      <w:r w:rsidRPr="002A4C39">
        <w:rPr>
          <w:rFonts w:ascii="Helvetica" w:hAnsi="Helvetica" w:cs="Helvetica"/>
          <w:color w:val="000000"/>
          <w:sz w:val="21"/>
          <w:szCs w:val="21"/>
        </w:rPr>
        <w:t xml:space="preserve">. The placement of a tagout device on an energy isolating device, in accordance with an established procedure, to indicate that the energy isolating device and the equipment being controlled may not be operated until the tagout device is removed. </w:t>
      </w:r>
      <w:r w:rsidRPr="002A4C39">
        <w:rPr>
          <w:rFonts w:ascii="Helvetica" w:hAnsi="Helvetica" w:cs="Helvetica"/>
          <w:color w:val="000000"/>
          <w:sz w:val="21"/>
          <w:szCs w:val="21"/>
        </w:rPr>
        <w:br/>
      </w:r>
      <w:r w:rsidRPr="002A4C39">
        <w:rPr>
          <w:rFonts w:ascii="Helvetica" w:hAnsi="Helvetica" w:cs="Helvetica"/>
          <w:color w:val="000000"/>
          <w:sz w:val="21"/>
          <w:szCs w:val="21"/>
        </w:rPr>
        <w:lastRenderedPageBreak/>
        <w:br/>
      </w:r>
      <w:r w:rsidRPr="002A4C39">
        <w:rPr>
          <w:rFonts w:ascii="Helvetica" w:hAnsi="Helvetica" w:cs="Helvetica"/>
          <w:i/>
          <w:iCs/>
          <w:color w:val="000000"/>
          <w:sz w:val="21"/>
          <w:szCs w:val="21"/>
        </w:rPr>
        <w:t>Tagout device</w:t>
      </w:r>
      <w:r w:rsidRPr="002A4C39">
        <w:rPr>
          <w:rFonts w:ascii="Helvetica" w:hAnsi="Helvetica" w:cs="Helvetica"/>
          <w:color w:val="000000"/>
          <w:sz w:val="21"/>
          <w:szCs w:val="21"/>
        </w:rPr>
        <w:t>. A prominent warning device, such as a tag and a means of attachment, which can be securely fastened to an energy isolating device in accordance with an established procedure, to indicate that the energy isolating device and the equipment being controlled may not be operated until the tagout device is removed.</w:t>
      </w:r>
    </w:p>
    <w:bookmarkStart w:id="43" w:name="1910.147(c)"/>
    <w:bookmarkEnd w:id="43"/>
    <w:p w14:paraId="09D532DD"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w:t>
      </w:r>
      <w:r w:rsidRPr="002A4C39">
        <w:rPr>
          <w:rFonts w:ascii="Helvetica" w:hAnsi="Helvetica" w:cs="Helvetica"/>
          <w:b/>
          <w:bCs/>
          <w:color w:val="000000"/>
          <w:sz w:val="21"/>
          <w:szCs w:val="21"/>
        </w:rPr>
        <w:fldChar w:fldCharType="end"/>
      </w:r>
    </w:p>
    <w:p w14:paraId="530CED86"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General</w:t>
      </w:r>
      <w:r w:rsidRPr="002A4C39">
        <w:rPr>
          <w:rFonts w:ascii="Helvetica" w:hAnsi="Helvetica" w:cs="Helvetica"/>
          <w:color w:val="000000"/>
          <w:sz w:val="21"/>
          <w:szCs w:val="21"/>
        </w:rPr>
        <w:t xml:space="preserve"> -</w:t>
      </w:r>
    </w:p>
    <w:bookmarkStart w:id="44" w:name="1910.147(c)(1)"/>
    <w:bookmarkEnd w:id="44"/>
    <w:p w14:paraId="32011216"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"https://www.osha.gov/pls/oshaweb/owalink.query_links?src_doc_type=STANDARDS&amp;src_unique_file=1910_0147&amp;src_anchor_name=1910.147(c)(1)"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1910.147(c)(1)</w:t>
      </w:r>
      <w:r w:rsidRPr="002A4C39">
        <w:rPr>
          <w:rFonts w:ascii="Helvetica" w:hAnsi="Helvetica" w:cs="Helvetica"/>
          <w:b/>
          <w:bCs/>
          <w:color w:val="000000"/>
          <w:sz w:val="21"/>
          <w:szCs w:val="21"/>
        </w:rPr>
        <w:fldChar w:fldCharType="end"/>
      </w:r>
    </w:p>
    <w:p w14:paraId="6E1F98C0"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Energy control program</w:t>
      </w:r>
      <w:r w:rsidRPr="002A4C39">
        <w:rPr>
          <w:rFonts w:ascii="Helvetica" w:hAnsi="Helvetica" w:cs="Helvetica"/>
          <w:color w:val="000000"/>
          <w:sz w:val="21"/>
          <w:szCs w:val="21"/>
        </w:rPr>
        <w:t>. The employer shall establish a program consisting of energy control procedures, employee training and periodic inspections to ensure that before any employee performs any servicing or maintenance on a machine or equipment where the unexpected energizing, startup or release of stored energy could occur and cause injury, the machine or equipment shall be isolated from the energy source and rendered inoperative.</w:t>
      </w:r>
    </w:p>
    <w:bookmarkStart w:id="45" w:name="1910.147(c)(2)"/>
    <w:bookmarkEnd w:id="45"/>
    <w:p w14:paraId="4D33F7E2"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"https://www.osha.gov/pls/oshaweb/owalink.query_links?src_doc_type=STANDARDS&amp;src_unique_file=1910_0147&amp;src_anchor_name=1910.147(c)(2)"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1910.147(c)(2)</w:t>
      </w:r>
      <w:r w:rsidRPr="002A4C39">
        <w:rPr>
          <w:rFonts w:ascii="Helvetica" w:hAnsi="Helvetica" w:cs="Helvetica"/>
          <w:b/>
          <w:bCs/>
          <w:color w:val="000000"/>
          <w:sz w:val="21"/>
          <w:szCs w:val="21"/>
        </w:rPr>
        <w:fldChar w:fldCharType="end"/>
      </w:r>
    </w:p>
    <w:p w14:paraId="5DB975F0"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Lockout/tagout</w:t>
      </w:r>
      <w:r w:rsidRPr="002A4C39">
        <w:rPr>
          <w:rFonts w:ascii="Helvetica" w:hAnsi="Helvetica" w:cs="Helvetica"/>
          <w:color w:val="000000"/>
          <w:sz w:val="21"/>
          <w:szCs w:val="21"/>
        </w:rPr>
        <w:t>.</w:t>
      </w:r>
    </w:p>
    <w:p w14:paraId="2EEE540D" w14:textId="77777777" w:rsidR="002A4C39" w:rsidRPr="002A4C39" w:rsidRDefault="002A4C39" w:rsidP="002A4C39">
      <w:pPr>
        <w:shd w:val="clear" w:color="auto" w:fill="FFFFFF"/>
        <w:spacing w:before="300" w:after="300" w:line="285" w:lineRule="atLeast"/>
      </w:pPr>
      <w:bookmarkStart w:id="46" w:name="1910.147(c)(2)(i)"/>
      <w:bookmarkEnd w:id="46"/>
      <w:r w:rsidRPr="002A4C39">
        <w:rPr>
          <w:rFonts w:ascii="Helvetica" w:hAnsi="Helvetica" w:cs="Helvetica"/>
          <w:b/>
          <w:bCs/>
          <w:color w:val="757575"/>
          <w:sz w:val="16"/>
          <w:szCs w:val="16"/>
        </w:rPr>
        <w:t>1910.147(c)(2)(i)</w:t>
      </w:r>
    </w:p>
    <w:p w14:paraId="081B44BA"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If an energy isolating device is not capable of being locked out, the employer's energy control program under paragraph (c)(1) of this section shall utilize a tagout system.</w:t>
      </w:r>
    </w:p>
    <w:p w14:paraId="19284A6C" w14:textId="77777777" w:rsidR="002A4C39" w:rsidRPr="002A4C39" w:rsidRDefault="002A4C39" w:rsidP="002A4C39">
      <w:pPr>
        <w:shd w:val="clear" w:color="auto" w:fill="FFFFFF"/>
        <w:spacing w:before="300" w:after="300" w:line="285" w:lineRule="atLeast"/>
      </w:pPr>
      <w:bookmarkStart w:id="47" w:name="1910.147(c)(2)(ii)"/>
      <w:bookmarkEnd w:id="47"/>
      <w:r w:rsidRPr="002A4C39">
        <w:rPr>
          <w:rFonts w:ascii="Helvetica" w:hAnsi="Helvetica" w:cs="Helvetica"/>
          <w:b/>
          <w:bCs/>
          <w:color w:val="757575"/>
          <w:sz w:val="16"/>
          <w:szCs w:val="16"/>
        </w:rPr>
        <w:t>1910.147(c)(2)(ii)</w:t>
      </w:r>
    </w:p>
    <w:p w14:paraId="39BBC336"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If an energy isolating device is capable of being locked out, the employer's energy control program under paragraph (c)(1) of this section shall utilize lockout, unless the employer can demonstrate that the utilization of a tagout system will provide full employee protection as set forth in paragraph (c)(3) of this section.</w:t>
      </w:r>
    </w:p>
    <w:bookmarkStart w:id="48" w:name="1910.147(c)(2)(iii)"/>
    <w:bookmarkEnd w:id="48"/>
    <w:p w14:paraId="733CCE5F"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"https://www.osha.gov/pls/oshaweb/owalink.query_links?src_doc_type=STANDARDS&amp;src_unique_file=1910_0147&amp;src_anchor_name=1910.147(c)(2)(iii)"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1910.147(c)(2)(iii)</w:t>
      </w:r>
      <w:r w:rsidRPr="002A4C39">
        <w:rPr>
          <w:rFonts w:ascii="Helvetica" w:hAnsi="Helvetica" w:cs="Helvetica"/>
          <w:b/>
          <w:bCs/>
          <w:color w:val="000000"/>
          <w:sz w:val="21"/>
          <w:szCs w:val="21"/>
        </w:rPr>
        <w:fldChar w:fldCharType="end"/>
      </w:r>
    </w:p>
    <w:p w14:paraId="7EC617F5"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After January 2, 1990, whenever replacement or major repair, renovation or modification of a machine or equipment is performed, and whenever new machines or equipment are installed, energy isolating devices for such machine or equipment shall be designed to accept a lockout device.</w:t>
      </w:r>
    </w:p>
    <w:bookmarkStart w:id="49" w:name="1910.147(c)(3)"/>
    <w:bookmarkEnd w:id="49"/>
    <w:p w14:paraId="1091FF2D"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"https://www.osha.gov/pls/oshaweb/owalink.query_links?src_doc_type=STANDARDS&amp;src_unique_file=1910_0147&amp;src_anchor_name=1910.147(c)(3)"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1910.147(c)(3)</w:t>
      </w:r>
      <w:r w:rsidRPr="002A4C39">
        <w:rPr>
          <w:rFonts w:ascii="Helvetica" w:hAnsi="Helvetica" w:cs="Helvetica"/>
          <w:b/>
          <w:bCs/>
          <w:color w:val="000000"/>
          <w:sz w:val="21"/>
          <w:szCs w:val="21"/>
        </w:rPr>
        <w:fldChar w:fldCharType="end"/>
      </w:r>
    </w:p>
    <w:p w14:paraId="4BF72DD9"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Full employee protection</w:t>
      </w:r>
      <w:r w:rsidRPr="002A4C39">
        <w:rPr>
          <w:rFonts w:ascii="Helvetica" w:hAnsi="Helvetica" w:cs="Helvetica"/>
          <w:color w:val="000000"/>
          <w:sz w:val="21"/>
          <w:szCs w:val="21"/>
        </w:rPr>
        <w:t>.</w:t>
      </w:r>
    </w:p>
    <w:p w14:paraId="64A6C921" w14:textId="77777777" w:rsidR="002A4C39" w:rsidRPr="002A4C39" w:rsidRDefault="002A4C39" w:rsidP="002A4C39">
      <w:pPr>
        <w:shd w:val="clear" w:color="auto" w:fill="FFFFFF"/>
        <w:spacing w:before="300" w:after="300" w:line="285" w:lineRule="atLeast"/>
      </w:pPr>
      <w:bookmarkStart w:id="50" w:name="1910.147(c)(3)(i)"/>
      <w:bookmarkEnd w:id="50"/>
      <w:r w:rsidRPr="002A4C39">
        <w:rPr>
          <w:rFonts w:ascii="Helvetica" w:hAnsi="Helvetica" w:cs="Helvetica"/>
          <w:b/>
          <w:bCs/>
          <w:color w:val="757575"/>
          <w:sz w:val="16"/>
          <w:szCs w:val="16"/>
        </w:rPr>
        <w:t>1910.147(c)(3)(i)</w:t>
      </w:r>
    </w:p>
    <w:p w14:paraId="6D7ED505"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 xml:space="preserve">When a tagout device is used on an energy isolating device which is capable of being locked out, the tagout device shall be attached at the same location that the lockout device would have been attached, and the </w:t>
      </w:r>
      <w:r w:rsidRPr="002A4C39">
        <w:rPr>
          <w:rFonts w:ascii="Helvetica" w:hAnsi="Helvetica" w:cs="Helvetica"/>
          <w:color w:val="000000"/>
          <w:sz w:val="21"/>
          <w:szCs w:val="21"/>
        </w:rPr>
        <w:lastRenderedPageBreak/>
        <w:t>employer shall demonstrate that the tagout program will provide a level of safety equivalent to that obtained by using a lockout program.</w:t>
      </w:r>
    </w:p>
    <w:p w14:paraId="35BF1F72" w14:textId="77777777" w:rsidR="002A4C39" w:rsidRPr="002A4C39" w:rsidRDefault="002A4C39" w:rsidP="002A4C39">
      <w:pPr>
        <w:shd w:val="clear" w:color="auto" w:fill="FFFFFF"/>
        <w:spacing w:before="300" w:after="300" w:line="285" w:lineRule="atLeast"/>
      </w:pPr>
      <w:bookmarkStart w:id="51" w:name="1910.147(c)(3)(ii)"/>
      <w:bookmarkEnd w:id="51"/>
      <w:r w:rsidRPr="002A4C39">
        <w:rPr>
          <w:rFonts w:ascii="Helvetica" w:hAnsi="Helvetica" w:cs="Helvetica"/>
          <w:b/>
          <w:bCs/>
          <w:color w:val="757575"/>
          <w:sz w:val="16"/>
          <w:szCs w:val="16"/>
        </w:rPr>
        <w:t>1910.147(c)(3)(ii)</w:t>
      </w:r>
    </w:p>
    <w:p w14:paraId="0026315C"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In demonstrating that a level of safety is achieved in the tagout program which is equivalent to the level of safety obtained by using a lockout program, the employer shall demonstrate full compliance with all tagout-related provisions of this standard together with such additional elements as are necessary to provide the equivalent safety available from the use of a lockout device. Additional means to be considered as part of the demonstration of full employee protection shall include the implementation of additional safety measures such as the removal of an isolating circuit element, blocking of a controlling switch, opening of an extra disconnecting device, or the removal of a valve handle to reduce the likelihood of inadvertent energization.</w:t>
      </w:r>
    </w:p>
    <w:bookmarkStart w:id="52" w:name="1910.147(c)(4)"/>
    <w:bookmarkEnd w:id="52"/>
    <w:p w14:paraId="54403AD6"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"https://www.osha.gov/pls/oshaweb/owalink.query_links?src_doc_type=STANDARDS&amp;src_unique_file=1910_0147&amp;src_anchor_name=1910.147(c)(4)"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1910.147(c)(4)</w:t>
      </w:r>
      <w:r w:rsidRPr="002A4C39">
        <w:rPr>
          <w:rFonts w:ascii="Helvetica" w:hAnsi="Helvetica" w:cs="Helvetica"/>
          <w:b/>
          <w:bCs/>
          <w:color w:val="000000"/>
          <w:sz w:val="21"/>
          <w:szCs w:val="21"/>
        </w:rPr>
        <w:fldChar w:fldCharType="end"/>
      </w:r>
    </w:p>
    <w:p w14:paraId="3F1E0839"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Energy control procedure</w:t>
      </w:r>
      <w:r w:rsidRPr="002A4C39">
        <w:rPr>
          <w:rFonts w:ascii="Helvetica" w:hAnsi="Helvetica" w:cs="Helvetica"/>
          <w:color w:val="000000"/>
          <w:sz w:val="21"/>
          <w:szCs w:val="21"/>
        </w:rPr>
        <w:t>.</w:t>
      </w:r>
    </w:p>
    <w:bookmarkStart w:id="53" w:name="1910.147(c)(4)(i)"/>
    <w:bookmarkEnd w:id="53"/>
    <w:p w14:paraId="7E2E4AD2"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"https://www.osha.gov/pls/oshaweb/owalink.query_links?src_doc_type=STANDARDS&amp;src_unique_file=1910_0147&amp;src_anchor_name=1910.147(c)(4)(i)"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1910.147(c)(4)(i)</w:t>
      </w:r>
      <w:r w:rsidRPr="002A4C39">
        <w:rPr>
          <w:rFonts w:ascii="Helvetica" w:hAnsi="Helvetica" w:cs="Helvetica"/>
          <w:b/>
          <w:bCs/>
          <w:color w:val="000000"/>
          <w:sz w:val="21"/>
          <w:szCs w:val="21"/>
        </w:rPr>
        <w:fldChar w:fldCharType="end"/>
      </w:r>
    </w:p>
    <w:p w14:paraId="50F94B81"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 xml:space="preserve">Procedures shall be developed, documented and utilized for the control of potentially hazardous energy when employees are engaged in the activities covered by this section. </w:t>
      </w:r>
      <w:r w:rsidRPr="002A4C39">
        <w:rPr>
          <w:rFonts w:ascii="Helvetica" w:hAnsi="Helvetica" w:cs="Helvetica"/>
          <w:color w:val="000000"/>
          <w:sz w:val="21"/>
          <w:szCs w:val="21"/>
        </w:rPr>
        <w:br/>
      </w:r>
      <w:r w:rsidRPr="002A4C39">
        <w:rPr>
          <w:rFonts w:ascii="Helvetica" w:hAnsi="Helvetica" w:cs="Helvetica"/>
          <w:color w:val="000000"/>
          <w:sz w:val="21"/>
          <w:szCs w:val="21"/>
        </w:rPr>
        <w:br/>
        <w:t xml:space="preserve">Note: </w:t>
      </w:r>
      <w:r w:rsidRPr="002A4C39">
        <w:rPr>
          <w:rFonts w:ascii="Helvetica" w:hAnsi="Helvetica" w:cs="Helvetica"/>
          <w:i/>
          <w:iCs/>
          <w:color w:val="000000"/>
          <w:sz w:val="21"/>
          <w:szCs w:val="21"/>
        </w:rPr>
        <w:t>Exception:</w:t>
      </w:r>
      <w:r w:rsidRPr="002A4C39">
        <w:rPr>
          <w:rFonts w:ascii="Helvetica" w:hAnsi="Helvetica" w:cs="Helvetica"/>
          <w:color w:val="000000"/>
          <w:sz w:val="21"/>
          <w:szCs w:val="21"/>
        </w:rPr>
        <w:t xml:space="preserve"> The employer need not document the required procedure for a particular machine or equipment, when all of the following elements exist: (1) The machine or equipment has no potential for stored or residual energy or reaccumulation of stored energy after shut down which could endanger employees; (2) the machine or equipment has a single energy source which can be readily identified and isolated; (3) the isolation and locking out of that energy source will completely deenergize and deactivate the machine or equipment; (4) the machine or equipment is isolated from that energy source and locked out during servicing or maintenance; (5) a single lockout device will achieve a locked-out condition; (6) the lockout device is under the exclusive control of the authorized employee performing the servicing or maintenance; (7) the servicing or maintenance does not create hazards for other employees; and (8) the employer, in utilizing this exception, has had no accidents involving the unexpected activation or reenergization of the machine or equipment during servicing or maintenance.</w:t>
      </w:r>
    </w:p>
    <w:bookmarkStart w:id="54" w:name="1910.147(c)(4)(ii)"/>
    <w:bookmarkEnd w:id="54"/>
    <w:p w14:paraId="06D27F64"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"https://www.osha.gov/pls/oshaweb/owalink.query_links?src_doc_type=STANDARDS&amp;src_unique_file=1910_0147&amp;src_anchor_name=1910.147(c)(4)(ii)"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1910.147(c)(4)(ii)</w:t>
      </w:r>
      <w:r w:rsidRPr="002A4C39">
        <w:rPr>
          <w:rFonts w:ascii="Helvetica" w:hAnsi="Helvetica" w:cs="Helvetica"/>
          <w:b/>
          <w:bCs/>
          <w:color w:val="000000"/>
          <w:sz w:val="21"/>
          <w:szCs w:val="21"/>
        </w:rPr>
        <w:fldChar w:fldCharType="end"/>
      </w:r>
    </w:p>
    <w:p w14:paraId="546DC58A"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procedures shall clearly and specifically outline the scope, purpose, authorization, rules, and techniques to be utilized for the control of hazardous energy, and the means to enforce compliance including, but not limited to, the following:</w:t>
      </w:r>
    </w:p>
    <w:p w14:paraId="12403167" w14:textId="77777777" w:rsidR="002A4C39" w:rsidRPr="002A4C39" w:rsidRDefault="002A4C39" w:rsidP="002A4C39">
      <w:pPr>
        <w:shd w:val="clear" w:color="auto" w:fill="FFFFFF"/>
        <w:spacing w:before="300" w:after="300" w:line="285" w:lineRule="atLeast"/>
      </w:pPr>
      <w:bookmarkStart w:id="55" w:name="1910.147(c)(4)(ii)(A)"/>
      <w:bookmarkEnd w:id="55"/>
      <w:r w:rsidRPr="002A4C39">
        <w:rPr>
          <w:rFonts w:ascii="Helvetica" w:hAnsi="Helvetica" w:cs="Helvetica"/>
          <w:b/>
          <w:bCs/>
          <w:color w:val="757575"/>
          <w:sz w:val="16"/>
          <w:szCs w:val="16"/>
        </w:rPr>
        <w:t>1910.147(c)(4)(ii)(A)</w:t>
      </w:r>
    </w:p>
    <w:p w14:paraId="43B3EFF8"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A specific statement of the intended use of the procedure;</w:t>
      </w:r>
    </w:p>
    <w:p w14:paraId="6909D5BB" w14:textId="77777777" w:rsidR="002A4C39" w:rsidRPr="002A4C39" w:rsidRDefault="002A4C39" w:rsidP="002A4C39">
      <w:pPr>
        <w:shd w:val="clear" w:color="auto" w:fill="FFFFFF"/>
        <w:spacing w:before="300" w:after="300" w:line="285" w:lineRule="atLeast"/>
      </w:pPr>
      <w:bookmarkStart w:id="56" w:name="1910.147(c)(4)(ii)(B)"/>
      <w:bookmarkEnd w:id="56"/>
      <w:r w:rsidRPr="002A4C39">
        <w:rPr>
          <w:rFonts w:ascii="Helvetica" w:hAnsi="Helvetica" w:cs="Helvetica"/>
          <w:b/>
          <w:bCs/>
          <w:color w:val="757575"/>
          <w:sz w:val="16"/>
          <w:szCs w:val="16"/>
        </w:rPr>
        <w:t>1910.147(c)(4)(ii)(B)</w:t>
      </w:r>
    </w:p>
    <w:p w14:paraId="39596291"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Specific procedural steps for shutting down, isolating, blocking and securing machines or equipment to control hazardous energy;</w:t>
      </w:r>
    </w:p>
    <w:p w14:paraId="35272347" w14:textId="77777777" w:rsidR="002A4C39" w:rsidRPr="002A4C39" w:rsidRDefault="002A4C39" w:rsidP="002A4C39">
      <w:pPr>
        <w:shd w:val="clear" w:color="auto" w:fill="FFFFFF"/>
        <w:spacing w:before="300" w:after="300" w:line="285" w:lineRule="atLeast"/>
      </w:pPr>
      <w:bookmarkStart w:id="57" w:name="1910.147(c)(4)(ii)(C)"/>
      <w:bookmarkEnd w:id="57"/>
      <w:r w:rsidRPr="002A4C39">
        <w:rPr>
          <w:rFonts w:ascii="Helvetica" w:hAnsi="Helvetica" w:cs="Helvetica"/>
          <w:b/>
          <w:bCs/>
          <w:color w:val="757575"/>
          <w:sz w:val="16"/>
          <w:szCs w:val="16"/>
        </w:rPr>
        <w:lastRenderedPageBreak/>
        <w:t>1910.147(c)(4)(ii)(C)</w:t>
      </w:r>
    </w:p>
    <w:p w14:paraId="39812306"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Specific procedural steps for the placement, removal and transfer of lockout devices or tagout devices and the responsibility for them; and</w:t>
      </w:r>
    </w:p>
    <w:p w14:paraId="2A297AEB" w14:textId="77777777" w:rsidR="002A4C39" w:rsidRPr="002A4C39" w:rsidRDefault="002A4C39" w:rsidP="002A4C39">
      <w:pPr>
        <w:shd w:val="clear" w:color="auto" w:fill="FFFFFF"/>
        <w:spacing w:before="300" w:after="300" w:line="285" w:lineRule="atLeast"/>
      </w:pPr>
      <w:bookmarkStart w:id="58" w:name="1910.147(c)(4)(ii)(D)"/>
      <w:bookmarkEnd w:id="58"/>
      <w:r w:rsidRPr="002A4C39">
        <w:rPr>
          <w:rFonts w:ascii="Helvetica" w:hAnsi="Helvetica" w:cs="Helvetica"/>
          <w:b/>
          <w:bCs/>
          <w:color w:val="757575"/>
          <w:sz w:val="16"/>
          <w:szCs w:val="16"/>
        </w:rPr>
        <w:t>1910.147(c)(4)(ii)(D)</w:t>
      </w:r>
    </w:p>
    <w:p w14:paraId="145D45C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Specific requirements for testing a machine or equipment to determine and verify the effectiveness of lockout devices, tagout devices, and other energy control measures.</w:t>
      </w:r>
    </w:p>
    <w:bookmarkStart w:id="59" w:name="1910.147(c)(5)"/>
    <w:bookmarkEnd w:id="59"/>
    <w:p w14:paraId="594A331D"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"https://www.osha.gov/pls/oshaweb/owalink.query_links?src_doc_type=STANDARDS&amp;src_unique_file=1910_0147&amp;src_anchor_name=1910.147(c)(5)"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1910.147(c)(5)</w:t>
      </w:r>
      <w:r w:rsidRPr="002A4C39">
        <w:rPr>
          <w:rFonts w:ascii="Helvetica" w:hAnsi="Helvetica" w:cs="Helvetica"/>
          <w:b/>
          <w:bCs/>
          <w:color w:val="000000"/>
          <w:sz w:val="21"/>
          <w:szCs w:val="21"/>
        </w:rPr>
        <w:fldChar w:fldCharType="end"/>
      </w:r>
    </w:p>
    <w:p w14:paraId="0E97C13F"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Protective materials and hardware</w:t>
      </w:r>
      <w:r w:rsidRPr="002A4C39">
        <w:rPr>
          <w:rFonts w:ascii="Helvetica" w:hAnsi="Helvetica" w:cs="Helvetica"/>
          <w:color w:val="000000"/>
          <w:sz w:val="21"/>
          <w:szCs w:val="21"/>
        </w:rPr>
        <w:t>.</w:t>
      </w:r>
    </w:p>
    <w:p w14:paraId="6EDD3BF7" w14:textId="77777777" w:rsidR="002A4C39" w:rsidRPr="002A4C39" w:rsidRDefault="002A4C39" w:rsidP="002A4C39">
      <w:pPr>
        <w:shd w:val="clear" w:color="auto" w:fill="FFFFFF"/>
        <w:spacing w:before="300" w:after="300" w:line="285" w:lineRule="atLeast"/>
      </w:pPr>
      <w:bookmarkStart w:id="60" w:name="1910.147(c)(5)(i)"/>
      <w:bookmarkEnd w:id="60"/>
      <w:r w:rsidRPr="002A4C39">
        <w:rPr>
          <w:rFonts w:ascii="Helvetica" w:hAnsi="Helvetica" w:cs="Helvetica"/>
          <w:b/>
          <w:bCs/>
          <w:color w:val="757575"/>
          <w:sz w:val="16"/>
          <w:szCs w:val="16"/>
        </w:rPr>
        <w:t>1910.147(c)(5)(i)</w:t>
      </w:r>
    </w:p>
    <w:p w14:paraId="385267C5"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Locks, tags, chains, wedges, key blocks, adapter pins, self-locking fasteners, or other hardware shall be provided by the employer for isolating, securing or blocking of machines or equipment from energy sources.</w:t>
      </w:r>
    </w:p>
    <w:bookmarkStart w:id="61" w:name="1910.147(c)(5)(ii)"/>
    <w:bookmarkEnd w:id="61"/>
    <w:p w14:paraId="4C63BFEA"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"https://www.osha.gov/pls/oshaweb/owalink.query_links?src_doc_type=STANDARDS&amp;src_unique_file=1910_0147&amp;src_anchor_name=1910.147(c)(5)(ii)"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1910.147(c)(5)(ii)</w:t>
      </w:r>
      <w:r w:rsidRPr="002A4C39">
        <w:rPr>
          <w:rFonts w:ascii="Helvetica" w:hAnsi="Helvetica" w:cs="Helvetica"/>
          <w:b/>
          <w:bCs/>
          <w:color w:val="000000"/>
          <w:sz w:val="21"/>
          <w:szCs w:val="21"/>
        </w:rPr>
        <w:fldChar w:fldCharType="end"/>
      </w:r>
    </w:p>
    <w:p w14:paraId="29C65B8F"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Lockout devices and tagout devices shall be singularly identified; shall be the only devices(s) used for controlling energy; shall not be used for other purposes; and shall meet the following requirements:</w:t>
      </w:r>
    </w:p>
    <w:p w14:paraId="39B357D7" w14:textId="77777777" w:rsidR="002A4C39" w:rsidRPr="002A4C39" w:rsidRDefault="002A4C39" w:rsidP="002A4C39">
      <w:pPr>
        <w:shd w:val="clear" w:color="auto" w:fill="FFFFFF"/>
        <w:spacing w:before="300" w:after="300" w:line="285" w:lineRule="atLeast"/>
      </w:pPr>
      <w:bookmarkStart w:id="62" w:name="1910.147(c)(5)(ii)(A)"/>
      <w:bookmarkEnd w:id="62"/>
      <w:r w:rsidRPr="002A4C39">
        <w:rPr>
          <w:rFonts w:ascii="Helvetica" w:hAnsi="Helvetica" w:cs="Helvetica"/>
          <w:b/>
          <w:bCs/>
          <w:color w:val="757575"/>
          <w:sz w:val="16"/>
          <w:szCs w:val="16"/>
        </w:rPr>
        <w:t>1910.147(c)(5)(ii)(A)</w:t>
      </w:r>
    </w:p>
    <w:p w14:paraId="303D933F"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Durable</w:t>
      </w:r>
      <w:r w:rsidRPr="002A4C39">
        <w:rPr>
          <w:rFonts w:ascii="Helvetica" w:hAnsi="Helvetica" w:cs="Helvetica"/>
          <w:color w:val="000000"/>
          <w:sz w:val="21"/>
          <w:szCs w:val="21"/>
        </w:rPr>
        <w:t>.</w:t>
      </w:r>
    </w:p>
    <w:p w14:paraId="45469DF2" w14:textId="77777777" w:rsidR="002A4C39" w:rsidRPr="002A4C39" w:rsidRDefault="002A4C39" w:rsidP="002A4C39">
      <w:pPr>
        <w:shd w:val="clear" w:color="auto" w:fill="FFFFFF"/>
        <w:spacing w:before="300" w:after="300" w:line="285" w:lineRule="atLeast"/>
      </w:pPr>
      <w:bookmarkStart w:id="63" w:name="1910.147(c)(5)(ii)(A)(1)"/>
      <w:bookmarkEnd w:id="63"/>
      <w:r w:rsidRPr="002A4C39">
        <w:rPr>
          <w:rFonts w:ascii="Helvetica" w:hAnsi="Helvetica" w:cs="Helvetica"/>
          <w:b/>
          <w:bCs/>
          <w:color w:val="757575"/>
          <w:sz w:val="16"/>
          <w:szCs w:val="16"/>
        </w:rPr>
        <w:t>1910.147(c)(5)(ii)(A)(1)</w:t>
      </w:r>
    </w:p>
    <w:p w14:paraId="41262062"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Lockout and tagout devices shall be capable of withstanding the environment to which they are exposed for the maximum period of time that exposure is expected.</w:t>
      </w:r>
    </w:p>
    <w:p w14:paraId="6EB536C6" w14:textId="77777777" w:rsidR="002A4C39" w:rsidRPr="002A4C39" w:rsidRDefault="002A4C39" w:rsidP="002A4C39">
      <w:pPr>
        <w:shd w:val="clear" w:color="auto" w:fill="FFFFFF"/>
        <w:spacing w:before="300" w:after="300" w:line="285" w:lineRule="atLeast"/>
      </w:pPr>
      <w:bookmarkStart w:id="64" w:name="1910.147(c)(5)(ii)(A)(2)"/>
      <w:bookmarkEnd w:id="64"/>
      <w:r w:rsidRPr="002A4C39">
        <w:rPr>
          <w:rFonts w:ascii="Helvetica" w:hAnsi="Helvetica" w:cs="Helvetica"/>
          <w:b/>
          <w:bCs/>
          <w:color w:val="757575"/>
          <w:sz w:val="16"/>
          <w:szCs w:val="16"/>
        </w:rPr>
        <w:t>1910.147(c)(5)(ii)(A)(2)</w:t>
      </w:r>
    </w:p>
    <w:p w14:paraId="39034EB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Tagout devices shall be constructed and printed so that exposure to weather conditions or wet and damp locations will not cause the tag to deteriorate or the message on the tag to become illegible.</w:t>
      </w:r>
    </w:p>
    <w:p w14:paraId="4EEF2422" w14:textId="77777777" w:rsidR="002A4C39" w:rsidRPr="002A4C39" w:rsidRDefault="002A4C39" w:rsidP="002A4C39">
      <w:pPr>
        <w:shd w:val="clear" w:color="auto" w:fill="FFFFFF"/>
        <w:spacing w:before="300" w:after="300" w:line="285" w:lineRule="atLeast"/>
      </w:pPr>
      <w:bookmarkStart w:id="65" w:name="1910.147(c)(5)(ii)(A)(3)"/>
      <w:bookmarkEnd w:id="65"/>
      <w:r w:rsidRPr="002A4C39">
        <w:rPr>
          <w:rFonts w:ascii="Helvetica" w:hAnsi="Helvetica" w:cs="Helvetica"/>
          <w:b/>
          <w:bCs/>
          <w:color w:val="757575"/>
          <w:sz w:val="16"/>
          <w:szCs w:val="16"/>
        </w:rPr>
        <w:t>1910.147(c)(5)(ii)(A)(3)</w:t>
      </w:r>
    </w:p>
    <w:p w14:paraId="474A16E6"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Tags shall not deteriorate when used in corrosive environments such as areas where acid and alkali chemicals are handled and stored.</w:t>
      </w:r>
    </w:p>
    <w:bookmarkStart w:id="66" w:name="1910.147(c)(5)(ii)(B)"/>
    <w:bookmarkEnd w:id="66"/>
    <w:p w14:paraId="005D5AA3"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"https://www.osha.gov/pls/oshaweb/owalink.query_links?src_doc_type=STANDARDS&amp;src_unique_file=1910_0147&amp;src_anchor_name=1910.147(c)(5)(ii)(B)"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1910.147(c)(5)(ii)(B)</w:t>
      </w:r>
      <w:r w:rsidRPr="002A4C39">
        <w:rPr>
          <w:rFonts w:ascii="Helvetica" w:hAnsi="Helvetica" w:cs="Helvetica"/>
          <w:b/>
          <w:bCs/>
          <w:color w:val="000000"/>
          <w:sz w:val="21"/>
          <w:szCs w:val="21"/>
        </w:rPr>
        <w:fldChar w:fldCharType="end"/>
      </w:r>
    </w:p>
    <w:p w14:paraId="186AD3F8"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Standardized</w:t>
      </w:r>
      <w:r w:rsidRPr="002A4C39">
        <w:rPr>
          <w:rFonts w:ascii="Helvetica" w:hAnsi="Helvetica" w:cs="Helvetica"/>
          <w:color w:val="000000"/>
          <w:sz w:val="21"/>
          <w:szCs w:val="21"/>
        </w:rPr>
        <w:t>. Lockout and tagout devices shall be standardized within the facility in at least one of the following criteria: Color; shape; or size; and additionally, in the case of tagout devices, print and format shall be standardized.</w:t>
      </w:r>
    </w:p>
    <w:p w14:paraId="55527FC6" w14:textId="77777777" w:rsidR="002A4C39" w:rsidRPr="002A4C39" w:rsidRDefault="002A4C39" w:rsidP="002A4C39">
      <w:pPr>
        <w:shd w:val="clear" w:color="auto" w:fill="FFFFFF"/>
        <w:spacing w:before="300" w:after="300" w:line="285" w:lineRule="atLeast"/>
      </w:pPr>
      <w:bookmarkStart w:id="67" w:name="1910.147(c)(5)(ii)(C)"/>
      <w:bookmarkEnd w:id="67"/>
      <w:r w:rsidRPr="002A4C39">
        <w:rPr>
          <w:rFonts w:ascii="Helvetica" w:hAnsi="Helvetica" w:cs="Helvetica"/>
          <w:b/>
          <w:bCs/>
          <w:color w:val="757575"/>
          <w:sz w:val="16"/>
          <w:szCs w:val="16"/>
        </w:rPr>
        <w:lastRenderedPageBreak/>
        <w:t>1910.147(c)(5)(ii)(C)</w:t>
      </w:r>
    </w:p>
    <w:p w14:paraId="58FCBD5B"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Substantial</w:t>
      </w:r>
      <w:r w:rsidRPr="002A4C39">
        <w:rPr>
          <w:rFonts w:ascii="Helvetica" w:hAnsi="Helvetica" w:cs="Helvetica"/>
          <w:color w:val="000000"/>
          <w:sz w:val="21"/>
          <w:szCs w:val="21"/>
        </w:rPr>
        <w:t xml:space="preserve"> -</w:t>
      </w:r>
    </w:p>
    <w:p w14:paraId="72F923B9" w14:textId="77777777" w:rsidR="002A4C39" w:rsidRPr="002A4C39" w:rsidRDefault="002A4C39" w:rsidP="002A4C39">
      <w:pPr>
        <w:shd w:val="clear" w:color="auto" w:fill="FFFFFF"/>
        <w:spacing w:before="300" w:after="300" w:line="285" w:lineRule="atLeast"/>
      </w:pPr>
      <w:bookmarkStart w:id="68" w:name="1910.147(c)(5)(ii)(C)(1)"/>
      <w:bookmarkEnd w:id="68"/>
      <w:r w:rsidRPr="002A4C39">
        <w:rPr>
          <w:rFonts w:ascii="Helvetica" w:hAnsi="Helvetica" w:cs="Helvetica"/>
          <w:b/>
          <w:bCs/>
          <w:color w:val="757575"/>
          <w:sz w:val="16"/>
          <w:szCs w:val="16"/>
        </w:rPr>
        <w:t>1910.147(c)(5)(ii)(C)(1)</w:t>
      </w:r>
    </w:p>
    <w:p w14:paraId="5ADC5DFA"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Lockout devices</w:t>
      </w:r>
      <w:r w:rsidRPr="002A4C39">
        <w:rPr>
          <w:rFonts w:ascii="Helvetica" w:hAnsi="Helvetica" w:cs="Helvetica"/>
          <w:color w:val="000000"/>
          <w:sz w:val="21"/>
          <w:szCs w:val="21"/>
        </w:rPr>
        <w:t>. Lockout devices shall be substantial enough to prevent removal without the use of excessive force or unusual techniques, such as with the use of bolt cutters or other metal cutting tools.</w:t>
      </w:r>
    </w:p>
    <w:p w14:paraId="530E1DB4" w14:textId="77777777" w:rsidR="002A4C39" w:rsidRPr="002A4C39" w:rsidRDefault="002A4C39" w:rsidP="002A4C39">
      <w:pPr>
        <w:shd w:val="clear" w:color="auto" w:fill="FFFFFF"/>
        <w:spacing w:before="300" w:after="300" w:line="285" w:lineRule="atLeast"/>
      </w:pPr>
      <w:bookmarkStart w:id="69" w:name="1910.147(c)(5)(ii)(C)(2)"/>
      <w:bookmarkEnd w:id="69"/>
      <w:r w:rsidRPr="002A4C39">
        <w:rPr>
          <w:rFonts w:ascii="Helvetica" w:hAnsi="Helvetica" w:cs="Helvetica"/>
          <w:b/>
          <w:bCs/>
          <w:color w:val="757575"/>
          <w:sz w:val="16"/>
          <w:szCs w:val="16"/>
        </w:rPr>
        <w:t>1910.147(c)(5)(ii)(C)(2)</w:t>
      </w:r>
    </w:p>
    <w:p w14:paraId="5F967315"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Tagout devices</w:t>
      </w:r>
      <w:r w:rsidRPr="002A4C39">
        <w:rPr>
          <w:rFonts w:ascii="Helvetica" w:hAnsi="Helvetica" w:cs="Helvetica"/>
          <w:color w:val="000000"/>
          <w:sz w:val="21"/>
          <w:szCs w:val="21"/>
        </w:rPr>
        <w:t>. Tagout devices, including their means of attachment, shall be substantial enough to prevent inadvertent or accidental removal. Tagout device attachment means shall be of a non-reusable type, attachable by hand, self-locking, and non-releasable with a minimum unlocking strength of no less than 50 pounds and having the general design and basic characteristics of being at least equivalent to a one-piece, all environment-tolerant nylon cable tie.</w:t>
      </w:r>
    </w:p>
    <w:p w14:paraId="29C9CDAA" w14:textId="77777777" w:rsidR="002A4C39" w:rsidRPr="002A4C39" w:rsidRDefault="002A4C39" w:rsidP="002A4C39">
      <w:pPr>
        <w:shd w:val="clear" w:color="auto" w:fill="FFFFFF"/>
        <w:spacing w:before="300" w:after="300" w:line="285" w:lineRule="atLeast"/>
      </w:pPr>
      <w:bookmarkStart w:id="70" w:name="1910.147(c)(5)(ii)(D)"/>
      <w:bookmarkEnd w:id="70"/>
      <w:r w:rsidRPr="002A4C39">
        <w:rPr>
          <w:rFonts w:ascii="Helvetica" w:hAnsi="Helvetica" w:cs="Helvetica"/>
          <w:b/>
          <w:bCs/>
          <w:color w:val="757575"/>
          <w:sz w:val="16"/>
          <w:szCs w:val="16"/>
        </w:rPr>
        <w:t>1910.147(c)(5)(ii)(D)</w:t>
      </w:r>
    </w:p>
    <w:p w14:paraId="3DE3AEDA"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Identifiable</w:t>
      </w:r>
      <w:r w:rsidRPr="002A4C39">
        <w:rPr>
          <w:rFonts w:ascii="Helvetica" w:hAnsi="Helvetica" w:cs="Helvetica"/>
          <w:color w:val="000000"/>
          <w:sz w:val="21"/>
          <w:szCs w:val="21"/>
        </w:rPr>
        <w:t>. Lockout devices and tagout devices shall indicate the identity of the employee applying the device(s).</w:t>
      </w:r>
    </w:p>
    <w:p w14:paraId="62B7AE98" w14:textId="77777777" w:rsidR="002A4C39" w:rsidRPr="002A4C39" w:rsidRDefault="002A4C39" w:rsidP="002A4C39">
      <w:pPr>
        <w:shd w:val="clear" w:color="auto" w:fill="FFFFFF"/>
        <w:spacing w:before="300" w:after="300" w:line="285" w:lineRule="atLeast"/>
      </w:pPr>
      <w:bookmarkStart w:id="71" w:name="1910.147(c)(5)(iii)"/>
      <w:bookmarkEnd w:id="71"/>
      <w:r w:rsidRPr="002A4C39">
        <w:rPr>
          <w:rFonts w:ascii="Helvetica" w:hAnsi="Helvetica" w:cs="Helvetica"/>
          <w:b/>
          <w:bCs/>
          <w:color w:val="757575"/>
          <w:sz w:val="16"/>
          <w:szCs w:val="16"/>
        </w:rPr>
        <w:t>1910.147(c)(5)(iii)</w:t>
      </w:r>
    </w:p>
    <w:p w14:paraId="3BB1EF69"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 xml:space="preserve">Tagout devices shall warn against hazardous conditions if the machine or equipment is energized and shall include a legend such as the following: </w:t>
      </w:r>
      <w:r w:rsidRPr="002A4C39">
        <w:rPr>
          <w:rFonts w:ascii="Helvetica" w:hAnsi="Helvetica" w:cs="Helvetica"/>
          <w:i/>
          <w:iCs/>
          <w:color w:val="000000"/>
          <w:sz w:val="21"/>
          <w:szCs w:val="21"/>
        </w:rPr>
        <w:t>Do Not Start. Do Not Open. Do Not Close. Do Not Energize. Do Not Operate</w:t>
      </w:r>
      <w:r w:rsidRPr="002A4C39">
        <w:rPr>
          <w:rFonts w:ascii="Helvetica" w:hAnsi="Helvetica" w:cs="Helvetica"/>
          <w:color w:val="000000"/>
          <w:sz w:val="21"/>
          <w:szCs w:val="21"/>
        </w:rPr>
        <w:t>.</w:t>
      </w:r>
    </w:p>
    <w:p w14:paraId="343A6217" w14:textId="77777777" w:rsidR="002A4C39" w:rsidRPr="002A4C39" w:rsidRDefault="002A4C39" w:rsidP="002A4C39">
      <w:pPr>
        <w:shd w:val="clear" w:color="auto" w:fill="FFFFFF"/>
        <w:spacing w:before="300" w:after="300" w:line="285" w:lineRule="atLeast"/>
      </w:pPr>
      <w:bookmarkStart w:id="72" w:name="1910.147(c)(6)"/>
      <w:bookmarkEnd w:id="72"/>
      <w:r w:rsidRPr="002A4C39">
        <w:rPr>
          <w:rFonts w:ascii="Helvetica" w:hAnsi="Helvetica" w:cs="Helvetica"/>
          <w:b/>
          <w:bCs/>
          <w:color w:val="757575"/>
          <w:sz w:val="16"/>
          <w:szCs w:val="16"/>
        </w:rPr>
        <w:t>1910.147(c)(6)</w:t>
      </w:r>
    </w:p>
    <w:p w14:paraId="3ED1E91E"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Periodic inspection</w:t>
      </w:r>
      <w:r w:rsidRPr="002A4C39">
        <w:rPr>
          <w:rFonts w:ascii="Helvetica" w:hAnsi="Helvetica" w:cs="Helvetica"/>
          <w:color w:val="000000"/>
          <w:sz w:val="21"/>
          <w:szCs w:val="21"/>
        </w:rPr>
        <w:t>.</w:t>
      </w:r>
    </w:p>
    <w:p w14:paraId="15E8F8CC" w14:textId="77777777" w:rsidR="002A4C39" w:rsidRPr="002A4C39" w:rsidRDefault="002A4C39" w:rsidP="002A4C39">
      <w:pPr>
        <w:shd w:val="clear" w:color="auto" w:fill="FFFFFF"/>
        <w:spacing w:before="300" w:after="300" w:line="285" w:lineRule="atLeast"/>
      </w:pPr>
      <w:bookmarkStart w:id="73" w:name="1910.147(c)(6)(i)"/>
      <w:bookmarkEnd w:id="73"/>
      <w:r w:rsidRPr="002A4C39">
        <w:rPr>
          <w:rFonts w:ascii="Helvetica" w:hAnsi="Helvetica" w:cs="Helvetica"/>
          <w:b/>
          <w:bCs/>
          <w:color w:val="757575"/>
          <w:sz w:val="16"/>
          <w:szCs w:val="16"/>
        </w:rPr>
        <w:t>1910.147(c)(6)(i)</w:t>
      </w:r>
    </w:p>
    <w:p w14:paraId="259D55DF"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employer shall conduct a periodic inspection of the energy control procedure at least annually to ensure that the procedure and the requirements of this standard are being followed.</w:t>
      </w:r>
    </w:p>
    <w:p w14:paraId="1FF4027D" w14:textId="77777777" w:rsidR="002A4C39" w:rsidRPr="002A4C39" w:rsidRDefault="002A4C39" w:rsidP="002A4C39">
      <w:pPr>
        <w:shd w:val="clear" w:color="auto" w:fill="FFFFFF"/>
        <w:spacing w:before="300" w:after="300" w:line="285" w:lineRule="atLeast"/>
      </w:pPr>
      <w:bookmarkStart w:id="74" w:name="1910.147(c)(6)(i)(A)"/>
      <w:bookmarkEnd w:id="74"/>
      <w:r w:rsidRPr="002A4C39">
        <w:rPr>
          <w:rFonts w:ascii="Helvetica" w:hAnsi="Helvetica" w:cs="Helvetica"/>
          <w:b/>
          <w:bCs/>
          <w:color w:val="757575"/>
          <w:sz w:val="16"/>
          <w:szCs w:val="16"/>
        </w:rPr>
        <w:t>1910.147(c)(6)(i)(A)</w:t>
      </w:r>
    </w:p>
    <w:p w14:paraId="6F102AE8"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periodic inspection shall be performed by an authorized employee other than the ones(s) utilizing the energy control procedure being inspected.</w:t>
      </w:r>
    </w:p>
    <w:p w14:paraId="5A4AFAA5" w14:textId="77777777" w:rsidR="002A4C39" w:rsidRPr="002A4C39" w:rsidRDefault="002A4C39" w:rsidP="002A4C39">
      <w:pPr>
        <w:shd w:val="clear" w:color="auto" w:fill="FFFFFF"/>
        <w:spacing w:before="300" w:after="300" w:line="285" w:lineRule="atLeast"/>
      </w:pPr>
      <w:bookmarkStart w:id="75" w:name="1910.147(c)(6)(i)(B)"/>
      <w:bookmarkEnd w:id="75"/>
      <w:r w:rsidRPr="002A4C39">
        <w:rPr>
          <w:rFonts w:ascii="Helvetica" w:hAnsi="Helvetica" w:cs="Helvetica"/>
          <w:b/>
          <w:bCs/>
          <w:color w:val="757575"/>
          <w:sz w:val="16"/>
          <w:szCs w:val="16"/>
        </w:rPr>
        <w:t>1910.147(c)(6)(i)(B)</w:t>
      </w:r>
    </w:p>
    <w:p w14:paraId="097E693B"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periodic inspection shall be conducted to correct any deviations or inadequacies identified.</w:t>
      </w:r>
    </w:p>
    <w:p w14:paraId="5197B561" w14:textId="77777777" w:rsidR="002A4C39" w:rsidRPr="002A4C39" w:rsidRDefault="002A4C39" w:rsidP="002A4C39">
      <w:pPr>
        <w:shd w:val="clear" w:color="auto" w:fill="FFFFFF"/>
        <w:spacing w:before="300" w:after="300" w:line="285" w:lineRule="atLeast"/>
      </w:pPr>
      <w:bookmarkStart w:id="76" w:name="1910.147(c)(6)(i)(C)"/>
      <w:bookmarkEnd w:id="76"/>
      <w:r w:rsidRPr="002A4C39">
        <w:rPr>
          <w:rFonts w:ascii="Helvetica" w:hAnsi="Helvetica" w:cs="Helvetica"/>
          <w:b/>
          <w:bCs/>
          <w:color w:val="757575"/>
          <w:sz w:val="16"/>
          <w:szCs w:val="16"/>
        </w:rPr>
        <w:t>1910.147(c)(6)(i)(C)</w:t>
      </w:r>
    </w:p>
    <w:p w14:paraId="441625E0"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lastRenderedPageBreak/>
        <w:t>Where lockout is used for energy control, the periodic inspection shall include a review, between the inspector and each authorized employee, of that employee's responsibilities under the energy control procedure being inspected.</w:t>
      </w:r>
    </w:p>
    <w:p w14:paraId="20B7E1D6" w14:textId="77777777" w:rsidR="002A4C39" w:rsidRPr="002A4C39" w:rsidRDefault="002A4C39" w:rsidP="002A4C39">
      <w:pPr>
        <w:shd w:val="clear" w:color="auto" w:fill="FFFFFF"/>
        <w:spacing w:before="300" w:after="300" w:line="285" w:lineRule="atLeast"/>
      </w:pPr>
      <w:bookmarkStart w:id="77" w:name="1910.147(c)(6)(i)(D)"/>
      <w:bookmarkEnd w:id="77"/>
      <w:r w:rsidRPr="002A4C39">
        <w:rPr>
          <w:rFonts w:ascii="Helvetica" w:hAnsi="Helvetica" w:cs="Helvetica"/>
          <w:b/>
          <w:bCs/>
          <w:color w:val="757575"/>
          <w:sz w:val="16"/>
          <w:szCs w:val="16"/>
        </w:rPr>
        <w:t>1910.147(c)(6)(i)(D)</w:t>
      </w:r>
    </w:p>
    <w:p w14:paraId="495F91F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Where tagout is used for energy control, the periodic inspection shall include a review, between the inspector and each authorized and affected employee, of that employee's responsibilities under the energy control procedure being inspected, and the elements set forth in paragraph (c)(7)(ii) of this section.</w:t>
      </w:r>
    </w:p>
    <w:p w14:paraId="726F14DB" w14:textId="77777777" w:rsidR="002A4C39" w:rsidRPr="002A4C39" w:rsidRDefault="002A4C39" w:rsidP="002A4C39">
      <w:pPr>
        <w:shd w:val="clear" w:color="auto" w:fill="FFFFFF"/>
        <w:spacing w:before="300" w:after="300" w:line="285" w:lineRule="atLeast"/>
      </w:pPr>
      <w:bookmarkStart w:id="78" w:name="1910.147(c)(6)(ii)"/>
      <w:bookmarkEnd w:id="78"/>
      <w:r w:rsidRPr="002A4C39">
        <w:rPr>
          <w:rFonts w:ascii="Helvetica" w:hAnsi="Helvetica" w:cs="Helvetica"/>
          <w:b/>
          <w:bCs/>
          <w:color w:val="757575"/>
          <w:sz w:val="16"/>
          <w:szCs w:val="16"/>
        </w:rPr>
        <w:t>1910.147(c)(6)(ii)</w:t>
      </w:r>
    </w:p>
    <w:p w14:paraId="2A7FFFE2"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employer shall certify that the periodic inspections have been performed. The certification shall identify the machine or equipment on which the energy control procedure was being utilized, the date of the inspection, the employees included in the inspection, and the person performing the inspection.</w:t>
      </w:r>
    </w:p>
    <w:bookmarkStart w:id="79" w:name="1910.147(c)(7)"/>
    <w:bookmarkEnd w:id="79"/>
    <w:p w14:paraId="0B88515A"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"https://www.osha.gov/pls/oshaweb/owalink.query_links?src_doc_type=STANDARDS&amp;src_unique_file=1910_0147&amp;src_anchor_name=1910.147(c)(7)"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1910.147(c)(7)</w:t>
      </w:r>
      <w:r w:rsidRPr="002A4C39">
        <w:rPr>
          <w:rFonts w:ascii="Helvetica" w:hAnsi="Helvetica" w:cs="Helvetica"/>
          <w:b/>
          <w:bCs/>
          <w:color w:val="000000"/>
          <w:sz w:val="21"/>
          <w:szCs w:val="21"/>
        </w:rPr>
        <w:fldChar w:fldCharType="end"/>
      </w:r>
    </w:p>
    <w:p w14:paraId="07A5B1C8"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Training and communication</w:t>
      </w:r>
      <w:r w:rsidRPr="002A4C39">
        <w:rPr>
          <w:rFonts w:ascii="Helvetica" w:hAnsi="Helvetica" w:cs="Helvetica"/>
          <w:color w:val="000000"/>
          <w:sz w:val="21"/>
          <w:szCs w:val="21"/>
        </w:rPr>
        <w:t>.</w:t>
      </w:r>
    </w:p>
    <w:bookmarkStart w:id="80" w:name="1910.147(c)(7)(i)"/>
    <w:bookmarkEnd w:id="80"/>
    <w:p w14:paraId="7AA1EF17"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"https://www.osha.gov/pls/oshaweb/owalink.query_links?src_doc_type=STANDARDS&amp;src_unique_file=1910_0147&amp;src_anchor_name=1910.147(c)(7)(i)"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1910.147(c)(7)(i)</w:t>
      </w:r>
      <w:r w:rsidRPr="002A4C39">
        <w:rPr>
          <w:rFonts w:ascii="Helvetica" w:hAnsi="Helvetica" w:cs="Helvetica"/>
          <w:b/>
          <w:bCs/>
          <w:color w:val="000000"/>
          <w:sz w:val="21"/>
          <w:szCs w:val="21"/>
        </w:rPr>
        <w:fldChar w:fldCharType="end"/>
      </w:r>
    </w:p>
    <w:p w14:paraId="315E305B"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employer shall provide training to ensure that the purpose and function of the energy control program are understood by employees and that the knowledge and skills required for the safe application, usage, and removal of the energy controls are acquired by employees. The training shall include the following:</w:t>
      </w:r>
    </w:p>
    <w:p w14:paraId="0571D539" w14:textId="77777777" w:rsidR="002A4C39" w:rsidRPr="002A4C39" w:rsidRDefault="002A4C39" w:rsidP="002A4C39">
      <w:pPr>
        <w:shd w:val="clear" w:color="auto" w:fill="FFFFFF"/>
        <w:spacing w:before="300" w:after="300" w:line="285" w:lineRule="atLeast"/>
      </w:pPr>
      <w:bookmarkStart w:id="81" w:name="1910.147(c)(7)(i)(A)"/>
      <w:bookmarkEnd w:id="81"/>
      <w:r w:rsidRPr="002A4C39">
        <w:rPr>
          <w:rFonts w:ascii="Helvetica" w:hAnsi="Helvetica" w:cs="Helvetica"/>
          <w:b/>
          <w:bCs/>
          <w:color w:val="757575"/>
          <w:sz w:val="16"/>
          <w:szCs w:val="16"/>
        </w:rPr>
        <w:t>1910.147(c)(7)(i)(A)</w:t>
      </w:r>
    </w:p>
    <w:p w14:paraId="7B0DAE17"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Each authorized employee shall receive training in the recognition of applicable hazardous energy sources, the type and magnitude of the energy available in the workplace, and the methods and means necessary for energy isolation and control.</w:t>
      </w:r>
    </w:p>
    <w:p w14:paraId="56DCA602" w14:textId="77777777" w:rsidR="002A4C39" w:rsidRPr="002A4C39" w:rsidRDefault="002A4C39" w:rsidP="002A4C39">
      <w:pPr>
        <w:shd w:val="clear" w:color="auto" w:fill="FFFFFF"/>
        <w:spacing w:before="300" w:after="300" w:line="285" w:lineRule="atLeast"/>
      </w:pPr>
      <w:bookmarkStart w:id="82" w:name="1910.147(c)(7)(i)(B)"/>
      <w:bookmarkEnd w:id="82"/>
      <w:r w:rsidRPr="002A4C39">
        <w:rPr>
          <w:rFonts w:ascii="Helvetica" w:hAnsi="Helvetica" w:cs="Helvetica"/>
          <w:b/>
          <w:bCs/>
          <w:color w:val="757575"/>
          <w:sz w:val="16"/>
          <w:szCs w:val="16"/>
        </w:rPr>
        <w:t>1910.147(c)(7)(i)(B)</w:t>
      </w:r>
    </w:p>
    <w:p w14:paraId="69D98C17"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Each affected employee shall be instructed in the purpose and use of the energy control procedure.</w:t>
      </w:r>
    </w:p>
    <w:p w14:paraId="59E047BD" w14:textId="77777777" w:rsidR="002A4C39" w:rsidRPr="002A4C39" w:rsidRDefault="002A4C39" w:rsidP="002A4C39">
      <w:pPr>
        <w:shd w:val="clear" w:color="auto" w:fill="FFFFFF"/>
        <w:spacing w:before="300" w:after="300" w:line="285" w:lineRule="atLeast"/>
      </w:pPr>
      <w:bookmarkStart w:id="83" w:name="1910.147(c)(7)(i)(C)"/>
      <w:bookmarkEnd w:id="83"/>
      <w:r w:rsidRPr="002A4C39">
        <w:rPr>
          <w:rFonts w:ascii="Helvetica" w:hAnsi="Helvetica" w:cs="Helvetica"/>
          <w:b/>
          <w:bCs/>
          <w:color w:val="757575"/>
          <w:sz w:val="16"/>
          <w:szCs w:val="16"/>
        </w:rPr>
        <w:t>1910.147(c)(7)(i)(C)</w:t>
      </w:r>
    </w:p>
    <w:p w14:paraId="0C2D0165"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All other employees whose work operations are or may be in an area where energy control procedures may be utilized, shall be instructed about the procedure, and about the prohibition relating to attempts to restart or reenergize machines or equipment which are locked out or tagged out.</w:t>
      </w:r>
    </w:p>
    <w:p w14:paraId="359B2A1A" w14:textId="77777777" w:rsidR="002A4C39" w:rsidRPr="002A4C39" w:rsidRDefault="002A4C39" w:rsidP="002A4C39">
      <w:pPr>
        <w:shd w:val="clear" w:color="auto" w:fill="FFFFFF"/>
        <w:spacing w:before="300" w:after="300" w:line="285" w:lineRule="atLeast"/>
      </w:pPr>
      <w:bookmarkStart w:id="84" w:name="1910.147(c)(7)(ii)"/>
      <w:bookmarkEnd w:id="84"/>
      <w:r w:rsidRPr="002A4C39">
        <w:rPr>
          <w:rFonts w:ascii="Helvetica" w:hAnsi="Helvetica" w:cs="Helvetica"/>
          <w:b/>
          <w:bCs/>
          <w:color w:val="757575"/>
          <w:sz w:val="16"/>
          <w:szCs w:val="16"/>
        </w:rPr>
        <w:t>1910.147(c)(7)(ii)</w:t>
      </w:r>
    </w:p>
    <w:p w14:paraId="1CAAF9F2"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When tagout systems are used, employees shall also be trained in the following limitations of tags:</w:t>
      </w:r>
    </w:p>
    <w:p w14:paraId="66436BDD" w14:textId="77777777" w:rsidR="002A4C39" w:rsidRPr="002A4C39" w:rsidRDefault="002A4C39" w:rsidP="002A4C39">
      <w:pPr>
        <w:shd w:val="clear" w:color="auto" w:fill="FFFFFF"/>
        <w:spacing w:before="300" w:after="300" w:line="285" w:lineRule="atLeast"/>
      </w:pPr>
      <w:bookmarkStart w:id="85" w:name="1910.147(c)(7)(ii)(A)"/>
      <w:bookmarkEnd w:id="85"/>
      <w:r w:rsidRPr="002A4C39">
        <w:rPr>
          <w:rFonts w:ascii="Helvetica" w:hAnsi="Helvetica" w:cs="Helvetica"/>
          <w:b/>
          <w:bCs/>
          <w:color w:val="757575"/>
          <w:sz w:val="16"/>
          <w:szCs w:val="16"/>
        </w:rPr>
        <w:t>1910.147(c)(7)(ii)(A)</w:t>
      </w:r>
    </w:p>
    <w:p w14:paraId="438DEAE8"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lastRenderedPageBreak/>
        <w:t>Tags are essentially warning devices affixed to energy isolating devices, and do not provide the physical restraint on those devices that is provided by a lock.</w:t>
      </w:r>
    </w:p>
    <w:p w14:paraId="36799628" w14:textId="77777777" w:rsidR="002A4C39" w:rsidRPr="002A4C39" w:rsidRDefault="002A4C39" w:rsidP="002A4C39">
      <w:pPr>
        <w:shd w:val="clear" w:color="auto" w:fill="FFFFFF"/>
        <w:spacing w:before="300" w:after="300" w:line="285" w:lineRule="atLeast"/>
      </w:pPr>
      <w:bookmarkStart w:id="86" w:name="1910.147(c)(7)(ii)(B)"/>
      <w:bookmarkEnd w:id="86"/>
      <w:r w:rsidRPr="002A4C39">
        <w:rPr>
          <w:rFonts w:ascii="Helvetica" w:hAnsi="Helvetica" w:cs="Helvetica"/>
          <w:b/>
          <w:bCs/>
          <w:color w:val="757575"/>
          <w:sz w:val="16"/>
          <w:szCs w:val="16"/>
        </w:rPr>
        <w:t>1910.147(c)(7)(ii)(B)</w:t>
      </w:r>
    </w:p>
    <w:p w14:paraId="71824822"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When a tag is attached to an energy isolating means, it is not to be removed without authorization of the authorized person responsible for it, and it is never to be bypassed, ignored, or otherwise defeated.</w:t>
      </w:r>
    </w:p>
    <w:p w14:paraId="2E1624C2" w14:textId="77777777" w:rsidR="002A4C39" w:rsidRPr="002A4C39" w:rsidRDefault="002A4C39" w:rsidP="002A4C39">
      <w:pPr>
        <w:shd w:val="clear" w:color="auto" w:fill="FFFFFF"/>
        <w:spacing w:before="300" w:after="300" w:line="285" w:lineRule="atLeast"/>
      </w:pPr>
      <w:bookmarkStart w:id="87" w:name="1910.147(c)(7)(ii)(C)"/>
      <w:bookmarkEnd w:id="87"/>
      <w:r w:rsidRPr="002A4C39">
        <w:rPr>
          <w:rFonts w:ascii="Helvetica" w:hAnsi="Helvetica" w:cs="Helvetica"/>
          <w:b/>
          <w:bCs/>
          <w:color w:val="757575"/>
          <w:sz w:val="16"/>
          <w:szCs w:val="16"/>
        </w:rPr>
        <w:t>1910.147(c)(7)(ii)(C)</w:t>
      </w:r>
    </w:p>
    <w:p w14:paraId="228CE93D"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Tags must be legible and understandable by all authorized employees, affected employees, and all other employees whose work operations are or may be in the area, in order to be effective.</w:t>
      </w:r>
    </w:p>
    <w:p w14:paraId="12DC9CEF" w14:textId="77777777" w:rsidR="002A4C39" w:rsidRPr="002A4C39" w:rsidRDefault="002A4C39" w:rsidP="002A4C39">
      <w:pPr>
        <w:shd w:val="clear" w:color="auto" w:fill="FFFFFF"/>
        <w:spacing w:before="300" w:after="300" w:line="285" w:lineRule="atLeast"/>
      </w:pPr>
      <w:bookmarkStart w:id="88" w:name="1910.147(c)(7)(ii)(D)"/>
      <w:bookmarkEnd w:id="88"/>
      <w:r w:rsidRPr="002A4C39">
        <w:rPr>
          <w:rFonts w:ascii="Helvetica" w:hAnsi="Helvetica" w:cs="Helvetica"/>
          <w:b/>
          <w:bCs/>
          <w:color w:val="757575"/>
          <w:sz w:val="16"/>
          <w:szCs w:val="16"/>
        </w:rPr>
        <w:t>1910.147(c)(7)(ii)(D)</w:t>
      </w:r>
    </w:p>
    <w:p w14:paraId="347D3326"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Tags and their means of attachment must be made of materials which will withstand the environmental conditions encountered in the workplace.</w:t>
      </w:r>
    </w:p>
    <w:p w14:paraId="422006BB" w14:textId="77777777" w:rsidR="002A4C39" w:rsidRPr="002A4C39" w:rsidRDefault="002A4C39" w:rsidP="002A4C39">
      <w:pPr>
        <w:shd w:val="clear" w:color="auto" w:fill="FFFFFF"/>
        <w:spacing w:before="300" w:after="300" w:line="285" w:lineRule="atLeast"/>
      </w:pPr>
      <w:bookmarkStart w:id="89" w:name="1910.147(c)(7)(ii)(E)"/>
      <w:bookmarkEnd w:id="89"/>
      <w:r w:rsidRPr="002A4C39">
        <w:rPr>
          <w:rFonts w:ascii="Helvetica" w:hAnsi="Helvetica" w:cs="Helvetica"/>
          <w:b/>
          <w:bCs/>
          <w:color w:val="757575"/>
          <w:sz w:val="16"/>
          <w:szCs w:val="16"/>
        </w:rPr>
        <w:t>1910.147(c)(7)(ii)(E)</w:t>
      </w:r>
    </w:p>
    <w:p w14:paraId="61AF0A2D"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Tags may evoke a false sense of security, and their meaning needs to be understood as part of the overall energy control program.</w:t>
      </w:r>
    </w:p>
    <w:p w14:paraId="13263CD0" w14:textId="77777777" w:rsidR="002A4C39" w:rsidRPr="002A4C39" w:rsidRDefault="002A4C39" w:rsidP="002A4C39">
      <w:pPr>
        <w:shd w:val="clear" w:color="auto" w:fill="FFFFFF"/>
        <w:spacing w:before="300" w:after="300" w:line="285" w:lineRule="atLeast"/>
      </w:pPr>
      <w:bookmarkStart w:id="90" w:name="1910.147(c)(7)(ii)(F)"/>
      <w:bookmarkEnd w:id="90"/>
      <w:r w:rsidRPr="002A4C39">
        <w:rPr>
          <w:rFonts w:ascii="Helvetica" w:hAnsi="Helvetica" w:cs="Helvetica"/>
          <w:b/>
          <w:bCs/>
          <w:color w:val="757575"/>
          <w:sz w:val="16"/>
          <w:szCs w:val="16"/>
        </w:rPr>
        <w:t>1910.147(c)(7)(ii)(F)</w:t>
      </w:r>
    </w:p>
    <w:p w14:paraId="3CF7B095"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Tags must be securely attached to energy isolating devices so that they cannot be inadvertently or accidentally detached during use.</w:t>
      </w:r>
    </w:p>
    <w:p w14:paraId="053E26BD" w14:textId="77777777" w:rsidR="002A4C39" w:rsidRPr="002A4C39" w:rsidRDefault="002A4C39" w:rsidP="002A4C39">
      <w:pPr>
        <w:shd w:val="clear" w:color="auto" w:fill="FFFFFF"/>
        <w:spacing w:before="300" w:after="300" w:line="285" w:lineRule="atLeast"/>
      </w:pPr>
      <w:bookmarkStart w:id="91" w:name="1910.147(c)(7)(iii)"/>
      <w:bookmarkEnd w:id="91"/>
      <w:r w:rsidRPr="002A4C39">
        <w:rPr>
          <w:rFonts w:ascii="Helvetica" w:hAnsi="Helvetica" w:cs="Helvetica"/>
          <w:b/>
          <w:bCs/>
          <w:color w:val="757575"/>
          <w:sz w:val="16"/>
          <w:szCs w:val="16"/>
        </w:rPr>
        <w:t>1910.147(c)(7)(iii)</w:t>
      </w:r>
    </w:p>
    <w:p w14:paraId="3C60D5A3"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Employee retraining.</w:t>
      </w:r>
    </w:p>
    <w:bookmarkStart w:id="92" w:name="1910.147(c)(7)(iii)(A)"/>
    <w:bookmarkEnd w:id="92"/>
    <w:p w14:paraId="69F091CC"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"https://www.osha.gov/pls/oshaweb/owalink.query_links?src_doc_type=STANDARDS&amp;src_unique_file=1910_0147&amp;src_anchor_name=1910.147(c)(7)(iii)(A)"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1910.147(c)(7)(iii)(A)</w:t>
      </w:r>
      <w:r w:rsidRPr="002A4C39">
        <w:rPr>
          <w:rFonts w:ascii="Helvetica" w:hAnsi="Helvetica" w:cs="Helvetica"/>
          <w:b/>
          <w:bCs/>
          <w:color w:val="000000"/>
          <w:sz w:val="21"/>
          <w:szCs w:val="21"/>
        </w:rPr>
        <w:fldChar w:fldCharType="end"/>
      </w:r>
    </w:p>
    <w:p w14:paraId="4D16392B"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Retraining shall be provided for all authorized and affected employees whenever there is a change in their job assignments, a change in machines, equipment or processes that present a new hazard, or when there is a change in the energy control procedures.</w:t>
      </w:r>
    </w:p>
    <w:bookmarkStart w:id="93" w:name="1910.147(c)(7)(iii)(B)"/>
    <w:bookmarkEnd w:id="93"/>
    <w:p w14:paraId="689BFC56"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"https://www.osha.gov/pls/oshaweb/owalink.query_links?src_doc_type=STANDARDS&amp;src_unique_file=1910_0147&amp;src_anchor_name=1910.147(c)(7)(iii)(B)"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1910.147(c)(7)(iii)(B)</w:t>
      </w:r>
      <w:r w:rsidRPr="002A4C39">
        <w:rPr>
          <w:rFonts w:ascii="Helvetica" w:hAnsi="Helvetica" w:cs="Helvetica"/>
          <w:b/>
          <w:bCs/>
          <w:color w:val="000000"/>
          <w:sz w:val="21"/>
          <w:szCs w:val="21"/>
        </w:rPr>
        <w:fldChar w:fldCharType="end"/>
      </w:r>
    </w:p>
    <w:p w14:paraId="432C67A7"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Additional retraining shall also be conducted whenever a periodic inspection under paragraph (c)(6) of this section reveals, or whenever the employer has reason to believe that there are deviations from or inadequacies in the employee's knowledge or use of the energy control procedures.</w:t>
      </w:r>
    </w:p>
    <w:p w14:paraId="1991478A" w14:textId="77777777" w:rsidR="002A4C39" w:rsidRPr="002A4C39" w:rsidRDefault="002A4C39" w:rsidP="002A4C39">
      <w:pPr>
        <w:shd w:val="clear" w:color="auto" w:fill="FFFFFF"/>
        <w:spacing w:before="300" w:after="300" w:line="285" w:lineRule="atLeast"/>
      </w:pPr>
      <w:bookmarkStart w:id="94" w:name="1910.147(c)(7)(iii)(C)"/>
      <w:bookmarkEnd w:id="94"/>
      <w:r w:rsidRPr="002A4C39">
        <w:rPr>
          <w:rFonts w:ascii="Helvetica" w:hAnsi="Helvetica" w:cs="Helvetica"/>
          <w:b/>
          <w:bCs/>
          <w:color w:val="757575"/>
          <w:sz w:val="16"/>
          <w:szCs w:val="16"/>
        </w:rPr>
        <w:t>1910.147(c)(7)(iii)(C)</w:t>
      </w:r>
    </w:p>
    <w:p w14:paraId="757232C0"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retraining shall reestablish employee proficiency and introduce new or revised control methods and procedures, as necessary.</w:t>
      </w:r>
    </w:p>
    <w:p w14:paraId="3911E3BD" w14:textId="77777777" w:rsidR="002A4C39" w:rsidRPr="002A4C39" w:rsidRDefault="002A4C39" w:rsidP="002A4C39">
      <w:pPr>
        <w:shd w:val="clear" w:color="auto" w:fill="FFFFFF"/>
        <w:spacing w:before="300" w:after="300" w:line="285" w:lineRule="atLeast"/>
      </w:pPr>
      <w:bookmarkStart w:id="95" w:name="1910.147(c)(7)(iv)"/>
      <w:bookmarkEnd w:id="95"/>
      <w:r w:rsidRPr="002A4C39">
        <w:rPr>
          <w:rFonts w:ascii="Helvetica" w:hAnsi="Helvetica" w:cs="Helvetica"/>
          <w:b/>
          <w:bCs/>
          <w:color w:val="757575"/>
          <w:sz w:val="16"/>
          <w:szCs w:val="16"/>
        </w:rPr>
        <w:lastRenderedPageBreak/>
        <w:t>1910.147(c)(7)(iv)</w:t>
      </w:r>
    </w:p>
    <w:p w14:paraId="7E5AAA6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employer shall certify that employee training has been accomplished and is being kept up to date. The certification shall contain each employee's name and dates of training.</w:t>
      </w:r>
    </w:p>
    <w:p w14:paraId="7747AB45" w14:textId="77777777" w:rsidR="002A4C39" w:rsidRPr="002A4C39" w:rsidRDefault="002A4C39" w:rsidP="002A4C39">
      <w:pPr>
        <w:shd w:val="clear" w:color="auto" w:fill="FFFFFF"/>
        <w:spacing w:before="300" w:after="300" w:line="285" w:lineRule="atLeast"/>
      </w:pPr>
      <w:bookmarkStart w:id="96" w:name="1910.147(c)(8)"/>
      <w:bookmarkEnd w:id="96"/>
      <w:r w:rsidRPr="002A4C39">
        <w:rPr>
          <w:rFonts w:ascii="Helvetica" w:hAnsi="Helvetica" w:cs="Helvetica"/>
          <w:b/>
          <w:bCs/>
          <w:color w:val="757575"/>
          <w:sz w:val="16"/>
          <w:szCs w:val="16"/>
        </w:rPr>
        <w:t>1910.147(c)(8)</w:t>
      </w:r>
    </w:p>
    <w:p w14:paraId="13827A78"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Energy isolation</w:t>
      </w:r>
      <w:r w:rsidRPr="002A4C39">
        <w:rPr>
          <w:rFonts w:ascii="Helvetica" w:hAnsi="Helvetica" w:cs="Helvetica"/>
          <w:color w:val="000000"/>
          <w:sz w:val="21"/>
          <w:szCs w:val="21"/>
        </w:rPr>
        <w:t>. Lockout or tagout shall be performed only by the authorized employees who are performing the servicing or maintenance.</w:t>
      </w:r>
    </w:p>
    <w:p w14:paraId="0FA0FF93" w14:textId="77777777" w:rsidR="002A4C39" w:rsidRPr="002A4C39" w:rsidRDefault="002A4C39" w:rsidP="002A4C39">
      <w:pPr>
        <w:shd w:val="clear" w:color="auto" w:fill="FFFFFF"/>
        <w:spacing w:before="300" w:after="300" w:line="285" w:lineRule="atLeast"/>
      </w:pPr>
      <w:bookmarkStart w:id="97" w:name="1910.147(c)(9)"/>
      <w:bookmarkEnd w:id="97"/>
      <w:r w:rsidRPr="002A4C39">
        <w:rPr>
          <w:rFonts w:ascii="Helvetica" w:hAnsi="Helvetica" w:cs="Helvetica"/>
          <w:b/>
          <w:bCs/>
          <w:color w:val="757575"/>
          <w:sz w:val="16"/>
          <w:szCs w:val="16"/>
        </w:rPr>
        <w:t>1910.147(c)(9)</w:t>
      </w:r>
    </w:p>
    <w:p w14:paraId="2E7963CC"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Notification of employees</w:t>
      </w:r>
      <w:r w:rsidRPr="002A4C39">
        <w:rPr>
          <w:rFonts w:ascii="Helvetica" w:hAnsi="Helvetica" w:cs="Helvetica"/>
          <w:color w:val="000000"/>
          <w:sz w:val="21"/>
          <w:szCs w:val="21"/>
        </w:rPr>
        <w:t>. Affected employees shall be notified by the employer or authorized employee of the application and removal of lockout devices or tagout devices. Notification shall be given before the controls are applied, and after they are removed from the machine or equipment.</w:t>
      </w:r>
    </w:p>
    <w:bookmarkStart w:id="98" w:name="1910.147(d)"/>
    <w:bookmarkEnd w:id="98"/>
    <w:p w14:paraId="01F66833"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"https://www.osha.gov/pls/oshaweb/owalink.query_links?src_doc_type=STANDARDS&amp;src_unique_file=1910_0147&amp;src_anchor_name=1910.147(d)"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1910.147(d)</w:t>
      </w:r>
      <w:r w:rsidRPr="002A4C39">
        <w:rPr>
          <w:rFonts w:ascii="Helvetica" w:hAnsi="Helvetica" w:cs="Helvetica"/>
          <w:b/>
          <w:bCs/>
          <w:color w:val="000000"/>
          <w:sz w:val="21"/>
          <w:szCs w:val="21"/>
        </w:rPr>
        <w:fldChar w:fldCharType="end"/>
      </w:r>
    </w:p>
    <w:p w14:paraId="65080CE5"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Application of control</w:t>
      </w:r>
      <w:r w:rsidRPr="002A4C39">
        <w:rPr>
          <w:rFonts w:ascii="Helvetica" w:hAnsi="Helvetica" w:cs="Helvetica"/>
          <w:color w:val="000000"/>
          <w:sz w:val="21"/>
          <w:szCs w:val="21"/>
        </w:rPr>
        <w:t>. The established procedures for the application of energy control (the lockout or tagout procedures) shall cover the following elements and actions and shall be done in the following sequence:</w:t>
      </w:r>
    </w:p>
    <w:p w14:paraId="00E39905" w14:textId="77777777" w:rsidR="002A4C39" w:rsidRPr="002A4C39" w:rsidRDefault="002A4C39" w:rsidP="002A4C39">
      <w:pPr>
        <w:shd w:val="clear" w:color="auto" w:fill="FFFFFF"/>
        <w:spacing w:before="300" w:after="300" w:line="285" w:lineRule="atLeast"/>
      </w:pPr>
      <w:bookmarkStart w:id="99" w:name="1910.147(d)(1)"/>
      <w:bookmarkEnd w:id="99"/>
      <w:r w:rsidRPr="002A4C39">
        <w:rPr>
          <w:rFonts w:ascii="Helvetica" w:hAnsi="Helvetica" w:cs="Helvetica"/>
          <w:b/>
          <w:bCs/>
          <w:color w:val="757575"/>
          <w:sz w:val="16"/>
          <w:szCs w:val="16"/>
        </w:rPr>
        <w:t>1910.147(d)(1)</w:t>
      </w:r>
    </w:p>
    <w:p w14:paraId="3672078B"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Preparation for shutdown</w:t>
      </w:r>
      <w:r w:rsidRPr="002A4C39">
        <w:rPr>
          <w:rFonts w:ascii="Helvetica" w:hAnsi="Helvetica" w:cs="Helvetica"/>
          <w:color w:val="000000"/>
          <w:sz w:val="21"/>
          <w:szCs w:val="21"/>
        </w:rPr>
        <w:t>. Before an authorized or affected employee turns off a machine or equipment, the authorized employee shall have knowledge of the type and magnitude of the energy, the hazards of the energy to be controlled, and the method or means to control the energy.</w:t>
      </w:r>
    </w:p>
    <w:p w14:paraId="4F983836" w14:textId="77777777" w:rsidR="002A4C39" w:rsidRPr="002A4C39" w:rsidRDefault="002A4C39" w:rsidP="002A4C39">
      <w:pPr>
        <w:shd w:val="clear" w:color="auto" w:fill="FFFFFF"/>
        <w:spacing w:before="300" w:after="300" w:line="285" w:lineRule="atLeast"/>
      </w:pPr>
      <w:bookmarkStart w:id="100" w:name="1910.147(d)(2)"/>
      <w:bookmarkEnd w:id="100"/>
      <w:r w:rsidRPr="002A4C39">
        <w:rPr>
          <w:rFonts w:ascii="Helvetica" w:hAnsi="Helvetica" w:cs="Helvetica"/>
          <w:b/>
          <w:bCs/>
          <w:color w:val="757575"/>
          <w:sz w:val="16"/>
          <w:szCs w:val="16"/>
        </w:rPr>
        <w:t>1910.147(d)(2)</w:t>
      </w:r>
    </w:p>
    <w:p w14:paraId="1DB15752"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Machine or equipment shutdown</w:t>
      </w:r>
      <w:r w:rsidRPr="002A4C39">
        <w:rPr>
          <w:rFonts w:ascii="Helvetica" w:hAnsi="Helvetica" w:cs="Helvetica"/>
          <w:color w:val="000000"/>
          <w:sz w:val="21"/>
          <w:szCs w:val="21"/>
        </w:rPr>
        <w:t>. The machine or equipment shall be turned off or shut down using the procedures established for the machine or equipment. An orderly shutdown must be utilized to avoid any additional or increased hazard(s) to employees as a result of the equipment stoppage.</w:t>
      </w:r>
    </w:p>
    <w:p w14:paraId="376FA740" w14:textId="77777777" w:rsidR="002A4C39" w:rsidRPr="002A4C39" w:rsidRDefault="002A4C39" w:rsidP="002A4C39">
      <w:pPr>
        <w:shd w:val="clear" w:color="auto" w:fill="FFFFFF"/>
        <w:spacing w:before="300" w:after="300" w:line="285" w:lineRule="atLeast"/>
      </w:pPr>
      <w:bookmarkStart w:id="101" w:name="1910.147(d)(3)"/>
      <w:bookmarkEnd w:id="101"/>
      <w:r w:rsidRPr="002A4C39">
        <w:rPr>
          <w:rFonts w:ascii="Helvetica" w:hAnsi="Helvetica" w:cs="Helvetica"/>
          <w:b/>
          <w:bCs/>
          <w:color w:val="757575"/>
          <w:sz w:val="16"/>
          <w:szCs w:val="16"/>
        </w:rPr>
        <w:t>1910.147(d)(3)</w:t>
      </w:r>
    </w:p>
    <w:p w14:paraId="51702082"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Machine or equipment isolation</w:t>
      </w:r>
      <w:r w:rsidRPr="002A4C39">
        <w:rPr>
          <w:rFonts w:ascii="Helvetica" w:hAnsi="Helvetica" w:cs="Helvetica"/>
          <w:color w:val="000000"/>
          <w:sz w:val="21"/>
          <w:szCs w:val="21"/>
        </w:rPr>
        <w:t>. All energy isolating devices that are needed to control the energy to the machine or equipment shall be physically located and operated in such a manner as to isolate the machine or equipment from the energy source(s).</w:t>
      </w:r>
    </w:p>
    <w:p w14:paraId="559C0865" w14:textId="77777777" w:rsidR="002A4C39" w:rsidRPr="002A4C39" w:rsidRDefault="002A4C39" w:rsidP="002A4C39">
      <w:pPr>
        <w:shd w:val="clear" w:color="auto" w:fill="FFFFFF"/>
        <w:spacing w:before="300" w:after="300" w:line="285" w:lineRule="atLeast"/>
      </w:pPr>
      <w:bookmarkStart w:id="102" w:name="1910.147(d)(4)"/>
      <w:bookmarkEnd w:id="102"/>
      <w:r w:rsidRPr="002A4C39">
        <w:rPr>
          <w:rFonts w:ascii="Helvetica" w:hAnsi="Helvetica" w:cs="Helvetica"/>
          <w:b/>
          <w:bCs/>
          <w:color w:val="757575"/>
          <w:sz w:val="16"/>
          <w:szCs w:val="16"/>
        </w:rPr>
        <w:t>1910.147(d)(4)</w:t>
      </w:r>
    </w:p>
    <w:p w14:paraId="5DFAFD7B"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Lockout or tagout device application</w:t>
      </w:r>
      <w:r w:rsidRPr="002A4C39">
        <w:rPr>
          <w:rFonts w:ascii="Helvetica" w:hAnsi="Helvetica" w:cs="Helvetica"/>
          <w:color w:val="000000"/>
          <w:sz w:val="21"/>
          <w:szCs w:val="21"/>
        </w:rPr>
        <w:t>.</w:t>
      </w:r>
    </w:p>
    <w:bookmarkStart w:id="103" w:name="1910.147(d)(4)(i)"/>
    <w:bookmarkEnd w:id="103"/>
    <w:p w14:paraId="00DB3C04"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"https://www.osha.gov/pls/oshaweb/owalink.query_links?src_doc_type=STANDARDS&amp;src_unique_file=1910_0147&amp;src_anchor_name=1910.147(d)(4)(i)"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1910.147(d)(4)(i)</w:t>
      </w:r>
      <w:r w:rsidRPr="002A4C39">
        <w:rPr>
          <w:rFonts w:ascii="Helvetica" w:hAnsi="Helvetica" w:cs="Helvetica"/>
          <w:b/>
          <w:bCs/>
          <w:color w:val="000000"/>
          <w:sz w:val="21"/>
          <w:szCs w:val="21"/>
        </w:rPr>
        <w:fldChar w:fldCharType="end"/>
      </w:r>
    </w:p>
    <w:p w14:paraId="759A213E"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Lockout or tagout devices shall be affixed to each energy isolating device by authorized employees.</w:t>
      </w:r>
    </w:p>
    <w:bookmarkStart w:id="104" w:name="1910.147(d)(4)(ii)"/>
    <w:bookmarkEnd w:id="104"/>
    <w:p w14:paraId="34FA45C8"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"https://www.osha.gov/pls/oshaweb/owalink.query_links?src_doc_type=STANDARDS&amp;src_unique_file=1910_0147&amp;src_anchor_name=1910.147(d)(4)(ii)"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1910.147(d)(4)(ii)</w:t>
      </w:r>
      <w:r w:rsidRPr="002A4C39">
        <w:rPr>
          <w:rFonts w:ascii="Helvetica" w:hAnsi="Helvetica" w:cs="Helvetica"/>
          <w:b/>
          <w:bCs/>
          <w:color w:val="000000"/>
          <w:sz w:val="21"/>
          <w:szCs w:val="21"/>
        </w:rPr>
        <w:fldChar w:fldCharType="end"/>
      </w:r>
    </w:p>
    <w:p w14:paraId="0053CB39"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lastRenderedPageBreak/>
        <w:t>Lockout devices, where used, shall be affixed in a manner to that will hold the energy isolating devices in a "safe" or "off" position.</w:t>
      </w:r>
    </w:p>
    <w:p w14:paraId="29A7FAB6" w14:textId="77777777" w:rsidR="002A4C39" w:rsidRPr="002A4C39" w:rsidRDefault="002A4C39" w:rsidP="002A4C39">
      <w:pPr>
        <w:shd w:val="clear" w:color="auto" w:fill="FFFFFF"/>
        <w:spacing w:before="300" w:after="300" w:line="285" w:lineRule="atLeast"/>
      </w:pPr>
      <w:bookmarkStart w:id="105" w:name="1910.147(d)(4)(iii)"/>
      <w:bookmarkEnd w:id="105"/>
      <w:r w:rsidRPr="002A4C39">
        <w:rPr>
          <w:rFonts w:ascii="Helvetica" w:hAnsi="Helvetica" w:cs="Helvetica"/>
          <w:b/>
          <w:bCs/>
          <w:color w:val="757575"/>
          <w:sz w:val="16"/>
          <w:szCs w:val="16"/>
        </w:rPr>
        <w:t>1910.147(d)(4)(iii)</w:t>
      </w:r>
    </w:p>
    <w:p w14:paraId="2C49EA0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Tagout devices, where used, shall be affixed in such a manner as will clearly indicate that the operation or movement of energy isolating devices from the "safe" or "off" position is prohibited.</w:t>
      </w:r>
    </w:p>
    <w:p w14:paraId="2AA371C6" w14:textId="77777777" w:rsidR="002A4C39" w:rsidRPr="002A4C39" w:rsidRDefault="002A4C39" w:rsidP="002A4C39">
      <w:pPr>
        <w:shd w:val="clear" w:color="auto" w:fill="FFFFFF"/>
        <w:spacing w:before="300" w:after="300" w:line="285" w:lineRule="atLeast"/>
      </w:pPr>
      <w:bookmarkStart w:id="106" w:name="1910.147(d)(4)(iii)(A)"/>
      <w:bookmarkEnd w:id="106"/>
      <w:r w:rsidRPr="002A4C39">
        <w:rPr>
          <w:rFonts w:ascii="Helvetica" w:hAnsi="Helvetica" w:cs="Helvetica"/>
          <w:b/>
          <w:bCs/>
          <w:color w:val="757575"/>
          <w:sz w:val="16"/>
          <w:szCs w:val="16"/>
        </w:rPr>
        <w:t>1910.147(d)(4)(iii)(A)</w:t>
      </w:r>
    </w:p>
    <w:p w14:paraId="5B5075FF"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Where tagout devices are used with energy isolating devices designed with the capability of being locked, the tag attachment shall be fastened at the same point at which the lock would have been attached.</w:t>
      </w:r>
    </w:p>
    <w:p w14:paraId="38CB92E6" w14:textId="77777777" w:rsidR="002A4C39" w:rsidRPr="002A4C39" w:rsidRDefault="002A4C39" w:rsidP="002A4C39">
      <w:pPr>
        <w:shd w:val="clear" w:color="auto" w:fill="FFFFFF"/>
        <w:spacing w:before="300" w:after="300" w:line="285" w:lineRule="atLeast"/>
      </w:pPr>
      <w:bookmarkStart w:id="107" w:name="1910.147(d)(4)(iii)(B)"/>
      <w:bookmarkEnd w:id="107"/>
      <w:r w:rsidRPr="002A4C39">
        <w:rPr>
          <w:rFonts w:ascii="Helvetica" w:hAnsi="Helvetica" w:cs="Helvetica"/>
          <w:b/>
          <w:bCs/>
          <w:color w:val="757575"/>
          <w:sz w:val="16"/>
          <w:szCs w:val="16"/>
        </w:rPr>
        <w:t>1910.147(d)(4)(iii)(B)</w:t>
      </w:r>
    </w:p>
    <w:p w14:paraId="74CF6488"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Where a tag cannot be affixed directly to the energy isolating device, the tag shall be located as close as safely possible to the device, in a position that will be immediately obvious to anyone attempting to operate the device.</w:t>
      </w:r>
    </w:p>
    <w:p w14:paraId="5350B396" w14:textId="77777777" w:rsidR="002A4C39" w:rsidRPr="002A4C39" w:rsidRDefault="002A4C39" w:rsidP="002A4C39">
      <w:pPr>
        <w:shd w:val="clear" w:color="auto" w:fill="FFFFFF"/>
        <w:spacing w:before="300" w:after="300" w:line="285" w:lineRule="atLeast"/>
      </w:pPr>
      <w:bookmarkStart w:id="108" w:name="1910.147(d)(5)"/>
      <w:bookmarkEnd w:id="108"/>
      <w:r w:rsidRPr="002A4C39">
        <w:rPr>
          <w:rFonts w:ascii="Helvetica" w:hAnsi="Helvetica" w:cs="Helvetica"/>
          <w:b/>
          <w:bCs/>
          <w:color w:val="757575"/>
          <w:sz w:val="16"/>
          <w:szCs w:val="16"/>
        </w:rPr>
        <w:t>1910.147(d)(5)</w:t>
      </w:r>
    </w:p>
    <w:p w14:paraId="5A0656D6"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Stored energy</w:t>
      </w:r>
      <w:r w:rsidRPr="002A4C39">
        <w:rPr>
          <w:rFonts w:ascii="Helvetica" w:hAnsi="Helvetica" w:cs="Helvetica"/>
          <w:color w:val="000000"/>
          <w:sz w:val="21"/>
          <w:szCs w:val="21"/>
        </w:rPr>
        <w:t>.</w:t>
      </w:r>
    </w:p>
    <w:p w14:paraId="403E2550" w14:textId="77777777" w:rsidR="002A4C39" w:rsidRPr="002A4C39" w:rsidRDefault="002A4C39" w:rsidP="002A4C39">
      <w:pPr>
        <w:shd w:val="clear" w:color="auto" w:fill="FFFFFF"/>
        <w:spacing w:before="300" w:after="300" w:line="285" w:lineRule="atLeast"/>
      </w:pPr>
      <w:bookmarkStart w:id="109" w:name="1910.147(d)(5)(i)"/>
      <w:bookmarkEnd w:id="109"/>
      <w:r w:rsidRPr="002A4C39">
        <w:rPr>
          <w:rFonts w:ascii="Helvetica" w:hAnsi="Helvetica" w:cs="Helvetica"/>
          <w:b/>
          <w:bCs/>
          <w:color w:val="757575"/>
          <w:sz w:val="16"/>
          <w:szCs w:val="16"/>
        </w:rPr>
        <w:t>1910.147(d)(5)(i)</w:t>
      </w:r>
    </w:p>
    <w:p w14:paraId="2B2A322D"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Following the application of lockout or tagout devices to energy isolating devices, all potentially hazardous stored or residual energy shall be relieved, disconnected, restrained, and otherwise rendered safe.</w:t>
      </w:r>
    </w:p>
    <w:bookmarkStart w:id="110" w:name="1910.147(d)(5)(ii)"/>
    <w:bookmarkEnd w:id="110"/>
    <w:p w14:paraId="0CD3A019"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"https://www.osha.gov/pls/oshaweb/owalink.query_links?src_doc_type=STANDARDS&amp;src_unique_file=1910_0147&amp;src_anchor_name=1910.147(d)(5)(ii)"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1910.147(d)(5)(ii)</w:t>
      </w:r>
      <w:r w:rsidRPr="002A4C39">
        <w:rPr>
          <w:rFonts w:ascii="Helvetica" w:hAnsi="Helvetica" w:cs="Helvetica"/>
          <w:b/>
          <w:bCs/>
          <w:color w:val="000000"/>
          <w:sz w:val="21"/>
          <w:szCs w:val="21"/>
        </w:rPr>
        <w:fldChar w:fldCharType="end"/>
      </w:r>
    </w:p>
    <w:p w14:paraId="2DB197F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If there is a possibility of reaccumulation of stored energy to a hazardous level, verification of isolation shall be continued until the servicing or maintenance is completed, or until the possibility of such accumulation no longer exists.</w:t>
      </w:r>
    </w:p>
    <w:p w14:paraId="111F4050" w14:textId="77777777" w:rsidR="002A4C39" w:rsidRPr="002A4C39" w:rsidRDefault="002A4C39" w:rsidP="002A4C39">
      <w:pPr>
        <w:shd w:val="clear" w:color="auto" w:fill="FFFFFF"/>
        <w:spacing w:before="300" w:after="300" w:line="285" w:lineRule="atLeast"/>
      </w:pPr>
      <w:bookmarkStart w:id="111" w:name="1910.147(d)(6)"/>
      <w:bookmarkEnd w:id="111"/>
      <w:r w:rsidRPr="002A4C39">
        <w:rPr>
          <w:rFonts w:ascii="Helvetica" w:hAnsi="Helvetica" w:cs="Helvetica"/>
          <w:b/>
          <w:bCs/>
          <w:color w:val="757575"/>
          <w:sz w:val="16"/>
          <w:szCs w:val="16"/>
        </w:rPr>
        <w:t>1910.147(d)(6)</w:t>
      </w:r>
    </w:p>
    <w:p w14:paraId="76F2FA47"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Verification of isolation</w:t>
      </w:r>
      <w:r w:rsidRPr="002A4C39">
        <w:rPr>
          <w:rFonts w:ascii="Helvetica" w:hAnsi="Helvetica" w:cs="Helvetica"/>
          <w:color w:val="000000"/>
          <w:sz w:val="21"/>
          <w:szCs w:val="21"/>
        </w:rPr>
        <w:t>. Prior to starting work on machines or equipment that have been locked out or tagged out, the authorized employee shall verify that isolation and deenergization of the machine or equipment have been accomplished.</w:t>
      </w:r>
    </w:p>
    <w:p w14:paraId="62785EFE" w14:textId="77777777" w:rsidR="002A4C39" w:rsidRPr="002A4C39" w:rsidRDefault="002A4C39" w:rsidP="002A4C39">
      <w:pPr>
        <w:shd w:val="clear" w:color="auto" w:fill="FFFFFF"/>
        <w:spacing w:before="300" w:after="300" w:line="285" w:lineRule="atLeast"/>
      </w:pPr>
      <w:bookmarkStart w:id="112" w:name="1910.147(e)"/>
      <w:bookmarkEnd w:id="112"/>
      <w:r w:rsidRPr="002A4C39">
        <w:rPr>
          <w:rFonts w:ascii="Helvetica" w:hAnsi="Helvetica" w:cs="Helvetica"/>
          <w:b/>
          <w:bCs/>
          <w:color w:val="757575"/>
          <w:sz w:val="16"/>
          <w:szCs w:val="16"/>
        </w:rPr>
        <w:t>1910.147(e)</w:t>
      </w:r>
    </w:p>
    <w:p w14:paraId="3EE11103"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Release from lockout or tagout</w:t>
      </w:r>
      <w:r w:rsidRPr="002A4C39">
        <w:rPr>
          <w:rFonts w:ascii="Helvetica" w:hAnsi="Helvetica" w:cs="Helvetica"/>
          <w:color w:val="000000"/>
          <w:sz w:val="21"/>
          <w:szCs w:val="21"/>
        </w:rPr>
        <w:t>. Before lockout or tagout devices are removed and energy is restored to the machine or equipment, procedures shall be followed and actions taken by the authorized employee(s) to ensure the following:</w:t>
      </w:r>
    </w:p>
    <w:p w14:paraId="5B5678A7" w14:textId="77777777" w:rsidR="002A4C39" w:rsidRPr="002A4C39" w:rsidRDefault="002A4C39" w:rsidP="002A4C39">
      <w:pPr>
        <w:shd w:val="clear" w:color="auto" w:fill="FFFFFF"/>
        <w:spacing w:before="300" w:after="300" w:line="285" w:lineRule="atLeast"/>
      </w:pPr>
      <w:bookmarkStart w:id="113" w:name="1910.147(e)(1)"/>
      <w:bookmarkEnd w:id="113"/>
      <w:r w:rsidRPr="002A4C39">
        <w:rPr>
          <w:rFonts w:ascii="Helvetica" w:hAnsi="Helvetica" w:cs="Helvetica"/>
          <w:b/>
          <w:bCs/>
          <w:color w:val="757575"/>
          <w:sz w:val="16"/>
          <w:szCs w:val="16"/>
        </w:rPr>
        <w:t>1910.147(e)(1)</w:t>
      </w:r>
    </w:p>
    <w:p w14:paraId="1F5F9355"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lastRenderedPageBreak/>
        <w:t>The machine or equipment</w:t>
      </w:r>
      <w:r w:rsidRPr="002A4C39">
        <w:rPr>
          <w:rFonts w:ascii="Helvetica" w:hAnsi="Helvetica" w:cs="Helvetica"/>
          <w:color w:val="000000"/>
          <w:sz w:val="21"/>
          <w:szCs w:val="21"/>
        </w:rPr>
        <w:t>. The work area shall be inspected to ensure that nonessential items have been removed and to ensure that machine or equipment components are operationally intact.</w:t>
      </w:r>
    </w:p>
    <w:p w14:paraId="30A3F69A" w14:textId="77777777" w:rsidR="002A4C39" w:rsidRPr="002A4C39" w:rsidRDefault="002A4C39" w:rsidP="002A4C39">
      <w:pPr>
        <w:shd w:val="clear" w:color="auto" w:fill="FFFFFF"/>
        <w:spacing w:before="300" w:after="300" w:line="285" w:lineRule="atLeast"/>
      </w:pPr>
      <w:bookmarkStart w:id="114" w:name="1910.147(e)(2)"/>
      <w:bookmarkEnd w:id="114"/>
      <w:r w:rsidRPr="002A4C39">
        <w:rPr>
          <w:rFonts w:ascii="Helvetica" w:hAnsi="Helvetica" w:cs="Helvetica"/>
          <w:b/>
          <w:bCs/>
          <w:color w:val="757575"/>
          <w:sz w:val="16"/>
          <w:szCs w:val="16"/>
        </w:rPr>
        <w:t>1910.147(e)(2)</w:t>
      </w:r>
    </w:p>
    <w:p w14:paraId="1D3839CE"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Employees</w:t>
      </w:r>
      <w:r w:rsidRPr="002A4C39">
        <w:rPr>
          <w:rFonts w:ascii="Helvetica" w:hAnsi="Helvetica" w:cs="Helvetica"/>
          <w:color w:val="000000"/>
          <w:sz w:val="21"/>
          <w:szCs w:val="21"/>
        </w:rPr>
        <w:t>.</w:t>
      </w:r>
    </w:p>
    <w:p w14:paraId="110E4EBC" w14:textId="77777777" w:rsidR="002A4C39" w:rsidRPr="002A4C39" w:rsidRDefault="002A4C39" w:rsidP="002A4C39">
      <w:pPr>
        <w:shd w:val="clear" w:color="auto" w:fill="FFFFFF"/>
        <w:spacing w:before="300" w:after="300" w:line="285" w:lineRule="atLeast"/>
      </w:pPr>
      <w:bookmarkStart w:id="115" w:name="1910.147(e)(2)(i)"/>
      <w:bookmarkEnd w:id="115"/>
      <w:r w:rsidRPr="002A4C39">
        <w:rPr>
          <w:rFonts w:ascii="Helvetica" w:hAnsi="Helvetica" w:cs="Helvetica"/>
          <w:b/>
          <w:bCs/>
          <w:color w:val="757575"/>
          <w:sz w:val="16"/>
          <w:szCs w:val="16"/>
        </w:rPr>
        <w:t>1910.147(e)(2)(i)</w:t>
      </w:r>
    </w:p>
    <w:p w14:paraId="6CEF2CEE"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work area shall be checked to ensure that all employees have been safely positioned or removed.</w:t>
      </w:r>
    </w:p>
    <w:p w14:paraId="2E9B8DDD" w14:textId="77777777" w:rsidR="002A4C39" w:rsidRPr="002A4C39" w:rsidRDefault="002A4C39" w:rsidP="002A4C39">
      <w:pPr>
        <w:shd w:val="clear" w:color="auto" w:fill="FFFFFF"/>
        <w:spacing w:before="300" w:after="300" w:line="285" w:lineRule="atLeast"/>
      </w:pPr>
      <w:bookmarkStart w:id="116" w:name="1910.147(e)(2)(ii)"/>
      <w:bookmarkEnd w:id="116"/>
      <w:r w:rsidRPr="002A4C39">
        <w:rPr>
          <w:rFonts w:ascii="Helvetica" w:hAnsi="Helvetica" w:cs="Helvetica"/>
          <w:b/>
          <w:bCs/>
          <w:color w:val="757575"/>
          <w:sz w:val="16"/>
          <w:szCs w:val="16"/>
        </w:rPr>
        <w:t>1910.147(e)(2)(ii)</w:t>
      </w:r>
    </w:p>
    <w:p w14:paraId="209E243D"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After lockout or tagout devices have been removed and before a machine or equipment is started, affected employees shall be notified that the lockout or tagout device(s) have been removed.</w:t>
      </w:r>
    </w:p>
    <w:bookmarkStart w:id="117" w:name="1910.147(e)(3)"/>
    <w:bookmarkEnd w:id="117"/>
    <w:p w14:paraId="6DE1008A"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"https://www.osha.gov/pls/oshaweb/owalink.query_links?src_doc_type=STANDARDS&amp;src_unique_file=1910_0147&amp;src_anchor_name=1910.147(e)(3)"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1910.147(e)(3)</w:t>
      </w:r>
      <w:r w:rsidRPr="002A4C39">
        <w:rPr>
          <w:rFonts w:ascii="Helvetica" w:hAnsi="Helvetica" w:cs="Helvetica"/>
          <w:b/>
          <w:bCs/>
          <w:color w:val="000000"/>
          <w:sz w:val="21"/>
          <w:szCs w:val="21"/>
        </w:rPr>
        <w:fldChar w:fldCharType="end"/>
      </w:r>
    </w:p>
    <w:p w14:paraId="6BDE99CD"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Lockout or tagout devices removal</w:t>
      </w:r>
      <w:r w:rsidRPr="002A4C39">
        <w:rPr>
          <w:rFonts w:ascii="Helvetica" w:hAnsi="Helvetica" w:cs="Helvetica"/>
          <w:color w:val="000000"/>
          <w:sz w:val="21"/>
          <w:szCs w:val="21"/>
        </w:rPr>
        <w:t xml:space="preserve">. Each lockout or tagout device shall be removed from each energy isolating device by the employee who applied the device. </w:t>
      </w:r>
      <w:r w:rsidRPr="002A4C39">
        <w:rPr>
          <w:rFonts w:ascii="Helvetica" w:hAnsi="Helvetica" w:cs="Helvetica"/>
          <w:i/>
          <w:iCs/>
          <w:color w:val="000000"/>
          <w:sz w:val="21"/>
          <w:szCs w:val="21"/>
        </w:rPr>
        <w:t>Exception to paragraph (e)(3):</w:t>
      </w:r>
      <w:r w:rsidRPr="002A4C39">
        <w:rPr>
          <w:rFonts w:ascii="Helvetica" w:hAnsi="Helvetica" w:cs="Helvetica"/>
          <w:color w:val="000000"/>
          <w:sz w:val="21"/>
          <w:szCs w:val="21"/>
        </w:rPr>
        <w:t xml:space="preserve"> When the authorized employee who applied the lockout or tagout device is not available to remove it, that device may be removed under the direction of the employer, provided that specific procedures and training for such removal have been developed, documented and incorporated into the employer's energy control program. The employer shall demonstrate that the specific procedure provides equivalent safety to the removal of the device by the authorized employee who applied it. The specific procedure shall include at least the following elements:</w:t>
      </w:r>
    </w:p>
    <w:p w14:paraId="55BF4E6C" w14:textId="77777777" w:rsidR="002A4C39" w:rsidRPr="002A4C39" w:rsidRDefault="002A4C39" w:rsidP="002A4C39">
      <w:pPr>
        <w:shd w:val="clear" w:color="auto" w:fill="FFFFFF"/>
        <w:spacing w:before="300" w:after="300" w:line="285" w:lineRule="atLeast"/>
      </w:pPr>
      <w:bookmarkStart w:id="118" w:name="1910.147(e)(3)(i)"/>
      <w:bookmarkEnd w:id="118"/>
      <w:r w:rsidRPr="002A4C39">
        <w:rPr>
          <w:rFonts w:ascii="Helvetica" w:hAnsi="Helvetica" w:cs="Helvetica"/>
          <w:b/>
          <w:bCs/>
          <w:color w:val="757575"/>
          <w:sz w:val="16"/>
          <w:szCs w:val="16"/>
        </w:rPr>
        <w:t>1910.147(e)(3)(i)</w:t>
      </w:r>
    </w:p>
    <w:p w14:paraId="2730764E"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Verification by the employer that the authorized employee who applied the device is not at the facility:</w:t>
      </w:r>
    </w:p>
    <w:p w14:paraId="0937457D" w14:textId="77777777" w:rsidR="002A4C39" w:rsidRPr="002A4C39" w:rsidRDefault="002A4C39" w:rsidP="002A4C39">
      <w:pPr>
        <w:shd w:val="clear" w:color="auto" w:fill="FFFFFF"/>
        <w:spacing w:before="300" w:after="300" w:line="285" w:lineRule="atLeast"/>
      </w:pPr>
      <w:bookmarkStart w:id="119" w:name="1910.147(e)(3)(ii)"/>
      <w:bookmarkEnd w:id="119"/>
      <w:r w:rsidRPr="002A4C39">
        <w:rPr>
          <w:rFonts w:ascii="Helvetica" w:hAnsi="Helvetica" w:cs="Helvetica"/>
          <w:b/>
          <w:bCs/>
          <w:color w:val="757575"/>
          <w:sz w:val="16"/>
          <w:szCs w:val="16"/>
        </w:rPr>
        <w:t>1910.147(e)(3)(ii)</w:t>
      </w:r>
    </w:p>
    <w:p w14:paraId="287173E6"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Making all reasonable efforts to contact the authorized employee to inform him/her that his/her lockout or tagout device has been removed; and</w:t>
      </w:r>
    </w:p>
    <w:p w14:paraId="23780DD5" w14:textId="77777777" w:rsidR="002A4C39" w:rsidRPr="002A4C39" w:rsidRDefault="002A4C39" w:rsidP="002A4C39">
      <w:pPr>
        <w:shd w:val="clear" w:color="auto" w:fill="FFFFFF"/>
        <w:spacing w:before="300" w:after="300" w:line="285" w:lineRule="atLeast"/>
      </w:pPr>
      <w:bookmarkStart w:id="120" w:name="1910.147(e)(3)(iii)"/>
      <w:bookmarkEnd w:id="120"/>
      <w:r w:rsidRPr="002A4C39">
        <w:rPr>
          <w:rFonts w:ascii="Helvetica" w:hAnsi="Helvetica" w:cs="Helvetica"/>
          <w:b/>
          <w:bCs/>
          <w:color w:val="757575"/>
          <w:sz w:val="16"/>
          <w:szCs w:val="16"/>
        </w:rPr>
        <w:t>1910.147(e)(3)(iii)</w:t>
      </w:r>
    </w:p>
    <w:p w14:paraId="4FB75E99"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Ensuring that the authorized employee has this knowledge before he/she resumes work at that facility.</w:t>
      </w:r>
    </w:p>
    <w:p w14:paraId="48B4F297" w14:textId="77777777" w:rsidR="002A4C39" w:rsidRPr="002A4C39" w:rsidRDefault="002A4C39" w:rsidP="002A4C39">
      <w:pPr>
        <w:shd w:val="clear" w:color="auto" w:fill="FFFFFF"/>
        <w:spacing w:before="300" w:after="300" w:line="285" w:lineRule="atLeast"/>
      </w:pPr>
      <w:bookmarkStart w:id="121" w:name="1910.147(f)"/>
      <w:bookmarkEnd w:id="121"/>
      <w:r w:rsidRPr="002A4C39">
        <w:rPr>
          <w:rFonts w:ascii="Helvetica" w:hAnsi="Helvetica" w:cs="Helvetica"/>
          <w:b/>
          <w:bCs/>
          <w:color w:val="757575"/>
          <w:sz w:val="16"/>
          <w:szCs w:val="16"/>
        </w:rPr>
        <w:t>1910.147(f)</w:t>
      </w:r>
    </w:p>
    <w:p w14:paraId="60CB70FB"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Additional requirements</w:t>
      </w:r>
      <w:r w:rsidRPr="002A4C39">
        <w:rPr>
          <w:rFonts w:ascii="Helvetica" w:hAnsi="Helvetica" w:cs="Helvetica"/>
          <w:color w:val="000000"/>
          <w:sz w:val="21"/>
          <w:szCs w:val="21"/>
        </w:rPr>
        <w:t>.</w:t>
      </w:r>
    </w:p>
    <w:bookmarkStart w:id="122" w:name="1910.147(f)(1)"/>
    <w:bookmarkEnd w:id="122"/>
    <w:p w14:paraId="77BA3D20"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"https://www.osha.gov/pls/oshaweb/owalink.query_links?src_doc_type=STANDARDS&amp;src_unique_file=1910_0147&amp;src_anchor_name=1910.147(f)(1)"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1910.147(f)(1)</w:t>
      </w:r>
      <w:r w:rsidRPr="002A4C39">
        <w:rPr>
          <w:rFonts w:ascii="Helvetica" w:hAnsi="Helvetica" w:cs="Helvetica"/>
          <w:b/>
          <w:bCs/>
          <w:color w:val="000000"/>
          <w:sz w:val="21"/>
          <w:szCs w:val="21"/>
        </w:rPr>
        <w:fldChar w:fldCharType="end"/>
      </w:r>
    </w:p>
    <w:p w14:paraId="3EC7DCB3"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Testing or positioning of machines, equipment or components thereof</w:t>
      </w:r>
      <w:r w:rsidRPr="002A4C39">
        <w:rPr>
          <w:rFonts w:ascii="Helvetica" w:hAnsi="Helvetica" w:cs="Helvetica"/>
          <w:color w:val="000000"/>
          <w:sz w:val="21"/>
          <w:szCs w:val="21"/>
        </w:rPr>
        <w:t xml:space="preserve">. In situations in which lockout or tagout devices must be temporarily removed from the energy isolating device and the machine or equipment </w:t>
      </w:r>
      <w:r w:rsidRPr="002A4C39">
        <w:rPr>
          <w:rFonts w:ascii="Helvetica" w:hAnsi="Helvetica" w:cs="Helvetica"/>
          <w:color w:val="000000"/>
          <w:sz w:val="21"/>
          <w:szCs w:val="21"/>
        </w:rPr>
        <w:lastRenderedPageBreak/>
        <w:t>energized to test or position the machine, equipment or component thereof, the following sequence of actions shall be followed:</w:t>
      </w:r>
    </w:p>
    <w:p w14:paraId="146AA469" w14:textId="77777777" w:rsidR="002A4C39" w:rsidRPr="002A4C39" w:rsidRDefault="002A4C39" w:rsidP="002A4C39">
      <w:pPr>
        <w:shd w:val="clear" w:color="auto" w:fill="FFFFFF"/>
        <w:spacing w:before="300" w:after="300" w:line="285" w:lineRule="atLeast"/>
      </w:pPr>
      <w:bookmarkStart w:id="123" w:name="1910.147(f)(1)(i)"/>
      <w:bookmarkEnd w:id="123"/>
      <w:r w:rsidRPr="002A4C39">
        <w:rPr>
          <w:rFonts w:ascii="Helvetica" w:hAnsi="Helvetica" w:cs="Helvetica"/>
          <w:b/>
          <w:bCs/>
          <w:color w:val="757575"/>
          <w:sz w:val="16"/>
          <w:szCs w:val="16"/>
        </w:rPr>
        <w:t>1910.147(f)(1)(i)</w:t>
      </w:r>
    </w:p>
    <w:p w14:paraId="5A31FA67"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Clear the machine or equipment of tools and materials in accordance with paragraph (e)(1) of this section;</w:t>
      </w:r>
    </w:p>
    <w:p w14:paraId="4A602C57" w14:textId="77777777" w:rsidR="002A4C39" w:rsidRPr="002A4C39" w:rsidRDefault="002A4C39" w:rsidP="002A4C39">
      <w:pPr>
        <w:shd w:val="clear" w:color="auto" w:fill="FFFFFF"/>
        <w:spacing w:before="300" w:after="300" w:line="285" w:lineRule="atLeast"/>
      </w:pPr>
      <w:bookmarkStart w:id="124" w:name="1910.147(f)(1)(ii)"/>
      <w:bookmarkEnd w:id="124"/>
      <w:r w:rsidRPr="002A4C39">
        <w:rPr>
          <w:rFonts w:ascii="Helvetica" w:hAnsi="Helvetica" w:cs="Helvetica"/>
          <w:b/>
          <w:bCs/>
          <w:color w:val="757575"/>
          <w:sz w:val="16"/>
          <w:szCs w:val="16"/>
        </w:rPr>
        <w:t>1910.147(f)(1)(ii)</w:t>
      </w:r>
    </w:p>
    <w:p w14:paraId="6691E729"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Remove employees from the machine or equipment area in accordance with paragraph (e)(2) of this section;</w:t>
      </w:r>
    </w:p>
    <w:p w14:paraId="065DFCC5" w14:textId="77777777" w:rsidR="002A4C39" w:rsidRPr="002A4C39" w:rsidRDefault="002A4C39" w:rsidP="002A4C39">
      <w:pPr>
        <w:shd w:val="clear" w:color="auto" w:fill="FFFFFF"/>
        <w:spacing w:before="300" w:after="300" w:line="285" w:lineRule="atLeast"/>
      </w:pPr>
      <w:bookmarkStart w:id="125" w:name="1910.147(f)(1)(iii)"/>
      <w:bookmarkEnd w:id="125"/>
      <w:r w:rsidRPr="002A4C39">
        <w:rPr>
          <w:rFonts w:ascii="Helvetica" w:hAnsi="Helvetica" w:cs="Helvetica"/>
          <w:b/>
          <w:bCs/>
          <w:color w:val="757575"/>
          <w:sz w:val="16"/>
          <w:szCs w:val="16"/>
        </w:rPr>
        <w:t>1910.147(f)(1)(iii)</w:t>
      </w:r>
    </w:p>
    <w:p w14:paraId="5EB6C21E"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Remove the lockout or tagout devices as specified in paragraph (e)(3) of this section;</w:t>
      </w:r>
    </w:p>
    <w:p w14:paraId="2441EDB7" w14:textId="77777777" w:rsidR="002A4C39" w:rsidRPr="002A4C39" w:rsidRDefault="002A4C39" w:rsidP="002A4C39">
      <w:pPr>
        <w:shd w:val="clear" w:color="auto" w:fill="FFFFFF"/>
        <w:spacing w:before="300" w:after="300" w:line="285" w:lineRule="atLeast"/>
      </w:pPr>
      <w:bookmarkStart w:id="126" w:name="1910.147(f)(1)(iv)"/>
      <w:bookmarkEnd w:id="126"/>
      <w:r w:rsidRPr="002A4C39">
        <w:rPr>
          <w:rFonts w:ascii="Helvetica" w:hAnsi="Helvetica" w:cs="Helvetica"/>
          <w:b/>
          <w:bCs/>
          <w:color w:val="757575"/>
          <w:sz w:val="16"/>
          <w:szCs w:val="16"/>
        </w:rPr>
        <w:t>1910.147(f)(1)(iv)</w:t>
      </w:r>
    </w:p>
    <w:p w14:paraId="10493FC7"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Energize and proceed with testing or positioning;</w:t>
      </w:r>
    </w:p>
    <w:p w14:paraId="652074E8" w14:textId="77777777" w:rsidR="002A4C39" w:rsidRPr="002A4C39" w:rsidRDefault="002A4C39" w:rsidP="002A4C39">
      <w:pPr>
        <w:shd w:val="clear" w:color="auto" w:fill="FFFFFF"/>
        <w:spacing w:before="300" w:after="300" w:line="285" w:lineRule="atLeast"/>
      </w:pPr>
      <w:bookmarkStart w:id="127" w:name="1910.147(f)(1)(v)"/>
      <w:bookmarkEnd w:id="127"/>
      <w:r w:rsidRPr="002A4C39">
        <w:rPr>
          <w:rFonts w:ascii="Helvetica" w:hAnsi="Helvetica" w:cs="Helvetica"/>
          <w:b/>
          <w:bCs/>
          <w:color w:val="757575"/>
          <w:sz w:val="16"/>
          <w:szCs w:val="16"/>
        </w:rPr>
        <w:t>1910.147(f)(1)(v)</w:t>
      </w:r>
    </w:p>
    <w:p w14:paraId="2931CA4A"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Deenergize all systems and reapply energy control measures in accordance with paragraph (d) of this section to continue the servicing and/or maintenance.</w:t>
      </w:r>
    </w:p>
    <w:p w14:paraId="762A42D6" w14:textId="77777777" w:rsidR="002A4C39" w:rsidRPr="002A4C39" w:rsidRDefault="002A4C39" w:rsidP="002A4C39">
      <w:pPr>
        <w:shd w:val="clear" w:color="auto" w:fill="FFFFFF"/>
        <w:spacing w:before="300" w:after="300" w:line="285" w:lineRule="atLeast"/>
      </w:pPr>
      <w:bookmarkStart w:id="128" w:name="1910.147(f)(2)"/>
      <w:bookmarkEnd w:id="128"/>
      <w:r w:rsidRPr="002A4C39">
        <w:rPr>
          <w:rFonts w:ascii="Helvetica" w:hAnsi="Helvetica" w:cs="Helvetica"/>
          <w:b/>
          <w:bCs/>
          <w:color w:val="757575"/>
          <w:sz w:val="16"/>
          <w:szCs w:val="16"/>
        </w:rPr>
        <w:t>1910.147(f)(2)</w:t>
      </w:r>
    </w:p>
    <w:p w14:paraId="4E52F04C"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Outside personnel (contractors, etc.)</w:t>
      </w:r>
      <w:r w:rsidRPr="002A4C39">
        <w:rPr>
          <w:rFonts w:ascii="Helvetica" w:hAnsi="Helvetica" w:cs="Helvetica"/>
          <w:color w:val="000000"/>
          <w:sz w:val="21"/>
          <w:szCs w:val="21"/>
        </w:rPr>
        <w:t>.</w:t>
      </w:r>
    </w:p>
    <w:bookmarkStart w:id="129" w:name="1910.147(f)(2)(i)"/>
    <w:bookmarkEnd w:id="129"/>
    <w:p w14:paraId="5ED96475"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"https://www.osha.gov/pls/oshaweb/owalink.query_links?src_doc_type=STANDARDS&amp;src_unique_file=1910_0147&amp;src_anchor_name=1910.147(f)(2)(i)"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1910.147(f)(2)(i)</w:t>
      </w:r>
      <w:r w:rsidRPr="002A4C39">
        <w:rPr>
          <w:rFonts w:ascii="Helvetica" w:hAnsi="Helvetica" w:cs="Helvetica"/>
          <w:b/>
          <w:bCs/>
          <w:color w:val="000000"/>
          <w:sz w:val="21"/>
          <w:szCs w:val="21"/>
        </w:rPr>
        <w:fldChar w:fldCharType="end"/>
      </w:r>
    </w:p>
    <w:p w14:paraId="54EFB5F8"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Whenever outside servicing personnel are to be engaged in activities covered by the scope and application of this standard, the on-site employer and the outside employer shall inform each other of their respective lockout or tagout procedures.</w:t>
      </w:r>
    </w:p>
    <w:p w14:paraId="0B24C04A" w14:textId="77777777" w:rsidR="002A4C39" w:rsidRPr="002A4C39" w:rsidRDefault="002A4C39" w:rsidP="002A4C39">
      <w:pPr>
        <w:shd w:val="clear" w:color="auto" w:fill="FFFFFF"/>
        <w:spacing w:before="300" w:after="300" w:line="285" w:lineRule="atLeast"/>
      </w:pPr>
      <w:bookmarkStart w:id="130" w:name="1910.147(f)(2)(ii)"/>
      <w:bookmarkEnd w:id="130"/>
      <w:r w:rsidRPr="002A4C39">
        <w:rPr>
          <w:rFonts w:ascii="Helvetica" w:hAnsi="Helvetica" w:cs="Helvetica"/>
          <w:b/>
          <w:bCs/>
          <w:color w:val="757575"/>
          <w:sz w:val="16"/>
          <w:szCs w:val="16"/>
        </w:rPr>
        <w:t>1910.147(f)(2)(ii)</w:t>
      </w:r>
    </w:p>
    <w:p w14:paraId="1BF19E8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The on-site employer shall ensure that his/her employees understand and comply with the restrictions and prohibitions of the outside employer's energy control program.</w:t>
      </w:r>
    </w:p>
    <w:bookmarkStart w:id="131" w:name="1910.147(f)(3)"/>
    <w:bookmarkEnd w:id="131"/>
    <w:p w14:paraId="1F5AFA4F"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"https://www.osha.gov/pls/oshaweb/owalink.query_links?src_doc_type=STANDARDS&amp;src_unique_file=1910_0147&amp;src_anchor_name=1910.147(f)(3)"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1910.147(f)(3)</w:t>
      </w:r>
      <w:r w:rsidRPr="002A4C39">
        <w:rPr>
          <w:rFonts w:ascii="Helvetica" w:hAnsi="Helvetica" w:cs="Helvetica"/>
          <w:b/>
          <w:bCs/>
          <w:color w:val="000000"/>
          <w:sz w:val="21"/>
          <w:szCs w:val="21"/>
        </w:rPr>
        <w:fldChar w:fldCharType="end"/>
      </w:r>
    </w:p>
    <w:p w14:paraId="00415FB3"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Group lockout or tagout</w:t>
      </w:r>
      <w:r w:rsidRPr="002A4C39">
        <w:rPr>
          <w:rFonts w:ascii="Helvetica" w:hAnsi="Helvetica" w:cs="Helvetica"/>
          <w:color w:val="000000"/>
          <w:sz w:val="21"/>
          <w:szCs w:val="21"/>
        </w:rPr>
        <w:t>.</w:t>
      </w:r>
    </w:p>
    <w:p w14:paraId="670115F0" w14:textId="77777777" w:rsidR="002A4C39" w:rsidRPr="002A4C39" w:rsidRDefault="002A4C39" w:rsidP="002A4C39">
      <w:pPr>
        <w:shd w:val="clear" w:color="auto" w:fill="FFFFFF"/>
        <w:spacing w:before="300" w:after="300" w:line="285" w:lineRule="atLeast"/>
      </w:pPr>
      <w:bookmarkStart w:id="132" w:name="1910.147(f)(3)(i)"/>
      <w:bookmarkEnd w:id="132"/>
      <w:r w:rsidRPr="002A4C39">
        <w:rPr>
          <w:rFonts w:ascii="Helvetica" w:hAnsi="Helvetica" w:cs="Helvetica"/>
          <w:b/>
          <w:bCs/>
          <w:color w:val="757575"/>
          <w:sz w:val="16"/>
          <w:szCs w:val="16"/>
        </w:rPr>
        <w:t>1910.147(f)(3)(i)</w:t>
      </w:r>
    </w:p>
    <w:p w14:paraId="2FB39612"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When servicing and/or maintenance is performed by a crew, craft, department or other group, they shall utilize a procedure which affords the employees a level of protection equivalent to that provided by the implementation of a personal lockout or tagout device.</w:t>
      </w:r>
    </w:p>
    <w:bookmarkStart w:id="133" w:name="1910.147(f)(3)(ii)"/>
    <w:bookmarkEnd w:id="133"/>
    <w:p w14:paraId="1790F866" w14:textId="77777777" w:rsidR="002A4C39" w:rsidRPr="002A4C39" w:rsidRDefault="002A4C39" w:rsidP="002A4C39">
      <w:pPr>
        <w:shd w:val="clear" w:color="auto" w:fill="FFFFFF"/>
        <w:spacing w:before="300" w:after="300" w:line="285" w:lineRule="atLeast"/>
      </w:pPr>
      <w:r w:rsidRPr="002A4C39">
        <w:rPr>
          <w:rFonts w:ascii="Helvetica" w:hAnsi="Helvetica" w:cs="Helvetica"/>
          <w:b/>
          <w:bCs/>
          <w:color w:val="000000"/>
          <w:sz w:val="21"/>
          <w:szCs w:val="21"/>
        </w:rPr>
        <w:lastRenderedPageBreak/>
        <w:fldChar w:fldCharType="begin"/>
      </w:r>
      <w:r w:rsidRPr="002A4C39">
        <w:rPr>
          <w:rFonts w:ascii="Helvetica" w:hAnsi="Helvetica" w:cs="Helvetica"/>
          <w:b/>
          <w:bCs/>
          <w:color w:val="000000"/>
          <w:sz w:val="21"/>
          <w:szCs w:val="21"/>
        </w:rPr>
        <w:instrText xml:space="preserve"> HYPERLINK "https://www.osha.gov/pls/oshaweb/owalink.query_links?src_doc_type=STANDARDS&amp;src_unique_file=1910_0147&amp;src_anchor_name=1910.147(f)(3)(ii)" </w:instrText>
      </w:r>
      <w:r w:rsidRPr="002A4C39">
        <w:rPr>
          <w:rFonts w:ascii="Helvetica" w:hAnsi="Helvetica" w:cs="Helvetica"/>
          <w:b/>
          <w:bCs/>
          <w:color w:val="000000"/>
          <w:sz w:val="21"/>
          <w:szCs w:val="21"/>
        </w:rPr>
        <w:fldChar w:fldCharType="separate"/>
      </w:r>
      <w:r w:rsidRPr="002A4C39">
        <w:rPr>
          <w:rFonts w:ascii="Helvetica" w:hAnsi="Helvetica" w:cs="Helvetica"/>
          <w:b/>
          <w:bCs/>
          <w:color w:val="003399"/>
          <w:sz w:val="16"/>
          <w:szCs w:val="16"/>
          <w:u w:val="single"/>
        </w:rPr>
        <w:t>1910.147(f)(3)(ii)</w:t>
      </w:r>
      <w:r w:rsidRPr="002A4C39">
        <w:rPr>
          <w:rFonts w:ascii="Helvetica" w:hAnsi="Helvetica" w:cs="Helvetica"/>
          <w:b/>
          <w:bCs/>
          <w:color w:val="000000"/>
          <w:sz w:val="21"/>
          <w:szCs w:val="21"/>
        </w:rPr>
        <w:fldChar w:fldCharType="end"/>
      </w:r>
    </w:p>
    <w:p w14:paraId="2F961BF3"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Group lockout or tagout devices shall be used in accordance with the procedures required by paragraph (c)(4) of this section including, but not necessarily limited to, the following specific requirements:</w:t>
      </w:r>
    </w:p>
    <w:p w14:paraId="2CBB0A47" w14:textId="77777777" w:rsidR="002A4C39" w:rsidRPr="002A4C39" w:rsidRDefault="002A4C39" w:rsidP="002A4C39">
      <w:pPr>
        <w:shd w:val="clear" w:color="auto" w:fill="FFFFFF"/>
        <w:spacing w:before="300" w:after="300" w:line="285" w:lineRule="atLeast"/>
      </w:pPr>
      <w:bookmarkStart w:id="134" w:name="1910.147(f)(3)(ii)(A)"/>
      <w:bookmarkEnd w:id="134"/>
      <w:r w:rsidRPr="002A4C39">
        <w:rPr>
          <w:rFonts w:ascii="Helvetica" w:hAnsi="Helvetica" w:cs="Helvetica"/>
          <w:b/>
          <w:bCs/>
          <w:color w:val="757575"/>
          <w:sz w:val="16"/>
          <w:szCs w:val="16"/>
        </w:rPr>
        <w:t>1910.147(f)(3)(ii)(A)</w:t>
      </w:r>
    </w:p>
    <w:p w14:paraId="1E8606D5"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Primary responsibility is vested in an authorized employee for a set number of employees working under the protection of a group lockout or tagout device (such as an operations lock);</w:t>
      </w:r>
    </w:p>
    <w:p w14:paraId="16C0E655" w14:textId="77777777" w:rsidR="002A4C39" w:rsidRPr="002A4C39" w:rsidRDefault="002A4C39" w:rsidP="002A4C39">
      <w:pPr>
        <w:shd w:val="clear" w:color="auto" w:fill="FFFFFF"/>
        <w:spacing w:before="300" w:after="300" w:line="285" w:lineRule="atLeast"/>
      </w:pPr>
      <w:bookmarkStart w:id="135" w:name="1910.147(f)(3)(ii)(B)"/>
      <w:bookmarkEnd w:id="135"/>
      <w:r w:rsidRPr="002A4C39">
        <w:rPr>
          <w:rFonts w:ascii="Helvetica" w:hAnsi="Helvetica" w:cs="Helvetica"/>
          <w:b/>
          <w:bCs/>
          <w:color w:val="757575"/>
          <w:sz w:val="16"/>
          <w:szCs w:val="16"/>
        </w:rPr>
        <w:t>1910.147(f)(3)(ii)(B)</w:t>
      </w:r>
    </w:p>
    <w:p w14:paraId="01511344"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Provision for the authorized employee to ascertain the exposure status of individual group members with regard to the lockout or tagout of the machine or equipment and</w:t>
      </w:r>
    </w:p>
    <w:p w14:paraId="1E5CB6A7" w14:textId="77777777" w:rsidR="002A4C39" w:rsidRPr="002A4C39" w:rsidRDefault="002A4C39" w:rsidP="002A4C39">
      <w:pPr>
        <w:shd w:val="clear" w:color="auto" w:fill="FFFFFF"/>
        <w:spacing w:before="300" w:after="300" w:line="285" w:lineRule="atLeast"/>
      </w:pPr>
      <w:bookmarkStart w:id="136" w:name="1910.147(f)(3)(ii)(C)"/>
      <w:bookmarkEnd w:id="136"/>
      <w:r w:rsidRPr="002A4C39">
        <w:rPr>
          <w:rFonts w:ascii="Helvetica" w:hAnsi="Helvetica" w:cs="Helvetica"/>
          <w:b/>
          <w:bCs/>
          <w:color w:val="757575"/>
          <w:sz w:val="16"/>
          <w:szCs w:val="16"/>
        </w:rPr>
        <w:t>1910.147(f)(3)(ii)(C)</w:t>
      </w:r>
    </w:p>
    <w:p w14:paraId="65D7D8D1"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When more than one crew, craft, department, etc. is involved, assignment of overall job-associated lockout or tagout control responsibility to an authorized employee designated to coordinate affected work forces and ensure continuity of protection; and</w:t>
      </w:r>
    </w:p>
    <w:p w14:paraId="24A5BF74" w14:textId="77777777" w:rsidR="002A4C39" w:rsidRPr="002A4C39" w:rsidRDefault="002A4C39" w:rsidP="002A4C39">
      <w:pPr>
        <w:shd w:val="clear" w:color="auto" w:fill="FFFFFF"/>
        <w:spacing w:before="300" w:after="300" w:line="285" w:lineRule="atLeast"/>
      </w:pPr>
      <w:bookmarkStart w:id="137" w:name="1910.147(f)(3)(ii)(D)"/>
      <w:bookmarkEnd w:id="137"/>
      <w:r w:rsidRPr="002A4C39">
        <w:rPr>
          <w:rFonts w:ascii="Helvetica" w:hAnsi="Helvetica" w:cs="Helvetica"/>
          <w:b/>
          <w:bCs/>
          <w:color w:val="757575"/>
          <w:sz w:val="16"/>
          <w:szCs w:val="16"/>
        </w:rPr>
        <w:t>1910.147(f)(3)(ii)(D)</w:t>
      </w:r>
    </w:p>
    <w:p w14:paraId="05AE8821" w14:textId="77777777" w:rsidR="002A4C39" w:rsidRPr="002A4C39" w:rsidRDefault="002A4C39" w:rsidP="002A4C39">
      <w:pPr>
        <w:shd w:val="clear" w:color="auto" w:fill="FFFFFF"/>
        <w:spacing w:before="300" w:line="285" w:lineRule="atLeast"/>
      </w:pPr>
      <w:r w:rsidRPr="002A4C39">
        <w:rPr>
          <w:rFonts w:ascii="Helvetica" w:hAnsi="Helvetica" w:cs="Helvetica"/>
          <w:color w:val="000000"/>
          <w:sz w:val="21"/>
          <w:szCs w:val="21"/>
        </w:rPr>
        <w:t>Each authorized employee shall affix a personal lockout or tagout device to the group lockout device, group lockbox, or comparable mechanism when he or she begins work, and shall remove those devices when he or she stops working on the machine or equipment being serviced or maintained.</w:t>
      </w:r>
    </w:p>
    <w:p w14:paraId="13A91C4E" w14:textId="77777777" w:rsidR="002A4C39" w:rsidRPr="002A4C39" w:rsidRDefault="002A4C39" w:rsidP="002A4C39">
      <w:pPr>
        <w:shd w:val="clear" w:color="auto" w:fill="FFFFFF"/>
        <w:spacing w:before="300" w:after="300" w:line="285" w:lineRule="atLeast"/>
      </w:pPr>
      <w:bookmarkStart w:id="138" w:name="1910.147(f)(4)"/>
      <w:bookmarkEnd w:id="138"/>
      <w:r w:rsidRPr="002A4C39">
        <w:rPr>
          <w:rFonts w:ascii="Helvetica" w:hAnsi="Helvetica" w:cs="Helvetica"/>
          <w:b/>
          <w:bCs/>
          <w:color w:val="757575"/>
          <w:sz w:val="16"/>
          <w:szCs w:val="16"/>
        </w:rPr>
        <w:t>1910.147(f)(4)</w:t>
      </w:r>
    </w:p>
    <w:p w14:paraId="59AF864B" w14:textId="77777777" w:rsidR="002A4C39" w:rsidRPr="002A4C39" w:rsidRDefault="002A4C39" w:rsidP="002A4C39">
      <w:pPr>
        <w:shd w:val="clear" w:color="auto" w:fill="FFFFFF"/>
        <w:spacing w:before="300" w:line="285" w:lineRule="atLeast"/>
      </w:pPr>
      <w:r w:rsidRPr="002A4C39">
        <w:rPr>
          <w:rFonts w:ascii="Helvetica" w:hAnsi="Helvetica" w:cs="Helvetica"/>
          <w:i/>
          <w:iCs/>
          <w:color w:val="000000"/>
          <w:sz w:val="21"/>
          <w:szCs w:val="21"/>
        </w:rPr>
        <w:t>Shift or personnel changes</w:t>
      </w:r>
      <w:r w:rsidRPr="002A4C39">
        <w:rPr>
          <w:rFonts w:ascii="Helvetica" w:hAnsi="Helvetica" w:cs="Helvetica"/>
          <w:color w:val="000000"/>
          <w:sz w:val="21"/>
          <w:szCs w:val="21"/>
        </w:rPr>
        <w:t xml:space="preserve">. Specific procedures shall be utilized during shift or personnel changes to ensure the continuity of lockout or tagout protection, including provision for the orderly transfer of lockout or tagout device protection between off-going and oncoming employees, to minimize exposure to hazards from the unexpected energization or start-up of the machine or equipment, or the release of stored energy. </w:t>
      </w:r>
    </w:p>
    <w:p w14:paraId="0B96FC42" w14:textId="77777777" w:rsidR="00CD374B" w:rsidRDefault="00CD374B" w:rsidP="00CD374B">
      <w:pPr>
        <w:pStyle w:val="Default"/>
        <w:jc w:val="center"/>
        <w:outlineLvl w:val="0"/>
        <w:rPr>
          <w:b/>
          <w:bCs/>
          <w:sz w:val="28"/>
          <w:szCs w:val="28"/>
        </w:rPr>
      </w:pPr>
      <w:r>
        <w:br w:type="page"/>
      </w:r>
      <w:bookmarkStart w:id="139" w:name="_Toc246316003"/>
      <w:r w:rsidRPr="00C26151">
        <w:rPr>
          <w:b/>
          <w:bCs/>
          <w:sz w:val="28"/>
          <w:szCs w:val="28"/>
        </w:rPr>
        <w:lastRenderedPageBreak/>
        <w:t>APPENDIX D</w:t>
      </w:r>
      <w:bookmarkEnd w:id="139"/>
    </w:p>
    <w:p w14:paraId="249A1BDB" w14:textId="77777777" w:rsidR="006645F0" w:rsidRDefault="006645F0" w:rsidP="009B17F4">
      <w:pPr>
        <w:pStyle w:val="Default"/>
        <w:outlineLvl w:val="0"/>
        <w:rPr>
          <w:b/>
          <w:bCs/>
          <w:sz w:val="28"/>
          <w:szCs w:val="28"/>
        </w:rPr>
      </w:pPr>
    </w:p>
    <w:tbl>
      <w:tblPr>
        <w:tblW w:w="5000" w:type="pct"/>
        <w:tblCellMar>
          <w:left w:w="0" w:type="dxa"/>
          <w:right w:w="0" w:type="dxa"/>
        </w:tblCellMar>
        <w:tblLook w:val="04A0" w:firstRow="1" w:lastRow="0" w:firstColumn="1" w:lastColumn="0" w:noHBand="0" w:noVBand="1"/>
      </w:tblPr>
      <w:tblGrid>
        <w:gridCol w:w="2045"/>
        <w:gridCol w:w="8179"/>
      </w:tblGrid>
      <w:tr w:rsidR="009B17F4" w:rsidRPr="009B17F4" w14:paraId="71FB4E67" w14:textId="77777777" w:rsidTr="009B17F4">
        <w:tc>
          <w:tcPr>
            <w:tcW w:w="1000" w:type="pct"/>
            <w:shd w:val="clear" w:color="auto" w:fill="auto"/>
            <w:hideMark/>
          </w:tcPr>
          <w:p w14:paraId="7C60DAA8"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 Part Number:</w:t>
            </w:r>
          </w:p>
        </w:tc>
        <w:tc>
          <w:tcPr>
            <w:tcW w:w="4000" w:type="pct"/>
            <w:shd w:val="clear" w:color="auto" w:fill="auto"/>
            <w:vAlign w:val="center"/>
            <w:hideMark/>
          </w:tcPr>
          <w:p w14:paraId="2AB161A2"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1910</w:t>
            </w:r>
          </w:p>
        </w:tc>
      </w:tr>
      <w:tr w:rsidR="009B17F4" w:rsidRPr="009B17F4" w14:paraId="55612E6F" w14:textId="77777777" w:rsidTr="009B17F4">
        <w:tc>
          <w:tcPr>
            <w:tcW w:w="1000" w:type="pct"/>
            <w:shd w:val="clear" w:color="auto" w:fill="auto"/>
            <w:hideMark/>
          </w:tcPr>
          <w:p w14:paraId="50FBBB5B"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 Part Title:</w:t>
            </w:r>
          </w:p>
        </w:tc>
        <w:tc>
          <w:tcPr>
            <w:tcW w:w="4000" w:type="pct"/>
            <w:shd w:val="clear" w:color="auto" w:fill="auto"/>
            <w:vAlign w:val="center"/>
            <w:hideMark/>
          </w:tcPr>
          <w:p w14:paraId="644F684D"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Occupational Safety and Health Standards</w:t>
            </w:r>
          </w:p>
        </w:tc>
      </w:tr>
      <w:tr w:rsidR="009B17F4" w:rsidRPr="009B17F4" w14:paraId="3B2C8DC3" w14:textId="77777777" w:rsidTr="009B17F4">
        <w:tc>
          <w:tcPr>
            <w:tcW w:w="1000" w:type="pct"/>
            <w:shd w:val="clear" w:color="auto" w:fill="auto"/>
            <w:hideMark/>
          </w:tcPr>
          <w:p w14:paraId="0C3F37B6"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 Subpart:</w:t>
            </w:r>
          </w:p>
        </w:tc>
        <w:tc>
          <w:tcPr>
            <w:tcW w:w="4000" w:type="pct"/>
            <w:shd w:val="clear" w:color="auto" w:fill="auto"/>
            <w:vAlign w:val="center"/>
            <w:hideMark/>
          </w:tcPr>
          <w:p w14:paraId="7048FD5B"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S</w:t>
            </w:r>
          </w:p>
        </w:tc>
      </w:tr>
      <w:tr w:rsidR="009B17F4" w:rsidRPr="009B17F4" w14:paraId="3B15FEDB" w14:textId="77777777" w:rsidTr="009B17F4">
        <w:tc>
          <w:tcPr>
            <w:tcW w:w="1000" w:type="pct"/>
            <w:shd w:val="clear" w:color="auto" w:fill="auto"/>
            <w:hideMark/>
          </w:tcPr>
          <w:p w14:paraId="37473580"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 Subpart Title:</w:t>
            </w:r>
          </w:p>
        </w:tc>
        <w:tc>
          <w:tcPr>
            <w:tcW w:w="4000" w:type="pct"/>
            <w:shd w:val="clear" w:color="auto" w:fill="auto"/>
            <w:vAlign w:val="center"/>
            <w:hideMark/>
          </w:tcPr>
          <w:p w14:paraId="41DC4A2A"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Electrical</w:t>
            </w:r>
          </w:p>
        </w:tc>
      </w:tr>
      <w:tr w:rsidR="009B17F4" w:rsidRPr="009B17F4" w14:paraId="4DF770C9" w14:textId="77777777" w:rsidTr="009B17F4">
        <w:tc>
          <w:tcPr>
            <w:tcW w:w="1000" w:type="pct"/>
            <w:shd w:val="clear" w:color="auto" w:fill="auto"/>
            <w:hideMark/>
          </w:tcPr>
          <w:p w14:paraId="55DEE9FB"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 Standard Number:</w:t>
            </w:r>
          </w:p>
        </w:tc>
        <w:tc>
          <w:tcPr>
            <w:tcW w:w="4000" w:type="pct"/>
            <w:shd w:val="clear" w:color="auto" w:fill="auto"/>
            <w:vAlign w:val="center"/>
            <w:hideMark/>
          </w:tcPr>
          <w:p w14:paraId="63C31487" w14:textId="77777777" w:rsidR="009B17F4" w:rsidRPr="009B17F4" w:rsidRDefault="00DE14B7" w:rsidP="009B17F4">
            <w:pPr>
              <w:spacing w:line="285" w:lineRule="atLeast"/>
              <w:rPr>
                <w:rFonts w:ascii="Helvetica" w:hAnsi="Helvetica" w:cs="Helvetica"/>
                <w:color w:val="000000"/>
                <w:sz w:val="21"/>
                <w:szCs w:val="21"/>
              </w:rPr>
            </w:pPr>
            <w:hyperlink r:id="rId11" w:tooltip="1910.333" w:history="1">
              <w:r w:rsidR="009B17F4" w:rsidRPr="009B17F4">
                <w:rPr>
                  <w:rFonts w:ascii="Helvetica" w:hAnsi="Helvetica" w:cs="Helvetica"/>
                  <w:color w:val="003399"/>
                  <w:sz w:val="21"/>
                  <w:szCs w:val="21"/>
                  <w:u w:val="single"/>
                </w:rPr>
                <w:t>1910.333</w:t>
              </w:r>
            </w:hyperlink>
          </w:p>
        </w:tc>
      </w:tr>
      <w:tr w:rsidR="009B17F4" w:rsidRPr="009B17F4" w14:paraId="0FD078B3" w14:textId="77777777" w:rsidTr="009B17F4">
        <w:tc>
          <w:tcPr>
            <w:tcW w:w="1000" w:type="pct"/>
            <w:shd w:val="clear" w:color="auto" w:fill="auto"/>
            <w:hideMark/>
          </w:tcPr>
          <w:p w14:paraId="28AE9E85"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 Title:</w:t>
            </w:r>
          </w:p>
        </w:tc>
        <w:tc>
          <w:tcPr>
            <w:tcW w:w="4000" w:type="pct"/>
            <w:shd w:val="clear" w:color="auto" w:fill="auto"/>
            <w:vAlign w:val="center"/>
            <w:hideMark/>
          </w:tcPr>
          <w:p w14:paraId="4E042371"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Selection and use of work practices</w:t>
            </w:r>
          </w:p>
        </w:tc>
      </w:tr>
      <w:tr w:rsidR="009B17F4" w:rsidRPr="009B17F4" w14:paraId="6577C796" w14:textId="77777777" w:rsidTr="009B17F4">
        <w:tc>
          <w:tcPr>
            <w:tcW w:w="0" w:type="auto"/>
            <w:shd w:val="clear" w:color="auto" w:fill="auto"/>
            <w:vAlign w:val="center"/>
            <w:hideMark/>
          </w:tcPr>
          <w:p w14:paraId="4BB32BEA" w14:textId="77777777" w:rsidR="009B17F4" w:rsidRPr="009B17F4" w:rsidRDefault="009B17F4" w:rsidP="009B17F4">
            <w:pPr>
              <w:spacing w:line="285" w:lineRule="atLeast"/>
              <w:rPr>
                <w:rFonts w:ascii="Helvetica" w:hAnsi="Helvetica" w:cs="Helvetica"/>
                <w:color w:val="000000"/>
                <w:sz w:val="21"/>
                <w:szCs w:val="21"/>
              </w:rPr>
            </w:pPr>
          </w:p>
        </w:tc>
        <w:tc>
          <w:tcPr>
            <w:tcW w:w="0" w:type="auto"/>
            <w:shd w:val="clear" w:color="auto" w:fill="auto"/>
            <w:vAlign w:val="center"/>
            <w:hideMark/>
          </w:tcPr>
          <w:p w14:paraId="33A89563" w14:textId="77777777" w:rsidR="009B17F4" w:rsidRPr="009B17F4" w:rsidRDefault="009B17F4" w:rsidP="009B17F4">
            <w:pPr>
              <w:spacing w:line="285" w:lineRule="atLeast"/>
              <w:rPr>
                <w:sz w:val="20"/>
                <w:szCs w:val="20"/>
              </w:rPr>
            </w:pPr>
          </w:p>
        </w:tc>
      </w:tr>
      <w:tr w:rsidR="009B17F4" w:rsidRPr="009B17F4" w14:paraId="18C4B6B0" w14:textId="77777777" w:rsidTr="009B17F4">
        <w:tc>
          <w:tcPr>
            <w:tcW w:w="1000" w:type="pct"/>
            <w:shd w:val="clear" w:color="auto" w:fill="auto"/>
            <w:hideMark/>
          </w:tcPr>
          <w:p w14:paraId="3F30B06A" w14:textId="77777777" w:rsidR="009B17F4" w:rsidRPr="009B17F4" w:rsidRDefault="009B17F4" w:rsidP="009B17F4">
            <w:pPr>
              <w:spacing w:line="285" w:lineRule="atLeast"/>
              <w:rPr>
                <w:rFonts w:ascii="Helvetica" w:hAnsi="Helvetica" w:cs="Helvetica"/>
                <w:color w:val="000000"/>
                <w:sz w:val="21"/>
                <w:szCs w:val="21"/>
              </w:rPr>
            </w:pPr>
            <w:r w:rsidRPr="009B17F4">
              <w:rPr>
                <w:rFonts w:ascii="Helvetica" w:hAnsi="Helvetica" w:cs="Helvetica"/>
                <w:color w:val="000000"/>
                <w:sz w:val="21"/>
                <w:szCs w:val="21"/>
              </w:rPr>
              <w:t>• GPO Source:</w:t>
            </w:r>
          </w:p>
        </w:tc>
        <w:tc>
          <w:tcPr>
            <w:tcW w:w="0" w:type="auto"/>
            <w:shd w:val="clear" w:color="auto" w:fill="auto"/>
            <w:vAlign w:val="center"/>
            <w:hideMark/>
          </w:tcPr>
          <w:p w14:paraId="49ECB410" w14:textId="77777777" w:rsidR="009B17F4" w:rsidRPr="009B17F4" w:rsidRDefault="00DE14B7" w:rsidP="009B17F4">
            <w:pPr>
              <w:spacing w:line="285" w:lineRule="atLeast"/>
              <w:rPr>
                <w:rFonts w:ascii="Helvetica" w:hAnsi="Helvetica" w:cs="Helvetica"/>
                <w:color w:val="000000"/>
                <w:sz w:val="21"/>
                <w:szCs w:val="21"/>
              </w:rPr>
            </w:pPr>
            <w:hyperlink r:id="rId12" w:tooltip="e-CFR" w:history="1">
              <w:r w:rsidR="009B17F4" w:rsidRPr="009B17F4">
                <w:rPr>
                  <w:rFonts w:ascii="Helvetica" w:hAnsi="Helvetica" w:cs="Helvetica"/>
                  <w:color w:val="003399"/>
                  <w:sz w:val="21"/>
                  <w:szCs w:val="21"/>
                  <w:u w:val="single"/>
                </w:rPr>
                <w:t>e-CFR</w:t>
              </w:r>
            </w:hyperlink>
          </w:p>
        </w:tc>
      </w:tr>
    </w:tbl>
    <w:p w14:paraId="4DA12E7E" w14:textId="77777777" w:rsidR="009B17F4" w:rsidRPr="009B17F4" w:rsidRDefault="00DE14B7" w:rsidP="009B17F4">
      <w:pPr>
        <w:shd w:val="clear" w:color="auto" w:fill="FFFFFF"/>
        <w:spacing w:before="300" w:after="300" w:line="285" w:lineRule="atLeast"/>
        <w:rPr>
          <w:rFonts w:ascii="Helvetica" w:hAnsi="Helvetica" w:cs="Helvetica"/>
          <w:color w:val="000000"/>
          <w:sz w:val="21"/>
          <w:szCs w:val="21"/>
        </w:rPr>
      </w:pPr>
      <w:r>
        <w:rPr>
          <w:rFonts w:ascii="Helvetica" w:hAnsi="Helvetica" w:cs="Helvetica"/>
          <w:color w:val="000000"/>
          <w:sz w:val="21"/>
          <w:szCs w:val="21"/>
        </w:rPr>
        <w:pict w14:anchorId="56C5C69A">
          <v:rect id="_x0000_i1027"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224"/>
      </w:tblGrid>
      <w:tr w:rsidR="009B17F4" w:rsidRPr="009B17F4" w14:paraId="6E3B795D" w14:textId="77777777" w:rsidTr="009B17F4">
        <w:tc>
          <w:tcPr>
            <w:tcW w:w="0" w:type="auto"/>
            <w:shd w:val="clear" w:color="auto" w:fill="auto"/>
            <w:vAlign w:val="center"/>
            <w:hideMark/>
          </w:tcPr>
          <w:p w14:paraId="3B816639" w14:textId="77777777" w:rsidR="009B17F4" w:rsidRPr="009B17F4" w:rsidRDefault="009B17F4" w:rsidP="009B17F4">
            <w:pPr>
              <w:shd w:val="clear" w:color="auto" w:fill="FFFFFF"/>
              <w:spacing w:before="300" w:after="300" w:line="285" w:lineRule="atLeast"/>
              <w:rPr>
                <w:rFonts w:ascii="Helvetica" w:hAnsi="Helvetica" w:cs="Helvetica"/>
                <w:color w:val="000000"/>
                <w:sz w:val="21"/>
                <w:szCs w:val="21"/>
              </w:rPr>
            </w:pPr>
          </w:p>
        </w:tc>
      </w:tr>
    </w:tbl>
    <w:p w14:paraId="7AABCAC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40" w:name="1910.333(a)"/>
      <w:bookmarkEnd w:id="140"/>
      <w:r w:rsidRPr="009B17F4">
        <w:rPr>
          <w:rFonts w:ascii="Helvetica" w:hAnsi="Helvetica" w:cs="Helvetica"/>
          <w:b/>
          <w:bCs/>
          <w:color w:val="757575"/>
          <w:sz w:val="16"/>
          <w:szCs w:val="16"/>
        </w:rPr>
        <w:t>1910.333(a)</w:t>
      </w:r>
    </w:p>
    <w:p w14:paraId="2B8E7CE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"General." Safety-related work practices shall be employed to prevent electric shock or other injuries resulting from either direct or indirect electrical contacts, when work is performed near or on equipment or circuits which are or may be energized. The specific safety-related work practices shall be consistent with the nature and extent of the associated electrical hazards.</w:t>
      </w:r>
    </w:p>
    <w:bookmarkStart w:id="141" w:name="1910.333(a)(1)"/>
    <w:bookmarkEnd w:id="141"/>
    <w:p w14:paraId="145B3AB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000000"/>
          <w:sz w:val="21"/>
          <w:szCs w:val="21"/>
        </w:rPr>
        <w:fldChar w:fldCharType="begin"/>
      </w:r>
      <w:r w:rsidRPr="009B17F4">
        <w:rPr>
          <w:rFonts w:ascii="Helvetica" w:hAnsi="Helvetica" w:cs="Helvetica"/>
          <w:b/>
          <w:bCs/>
          <w:color w:val="000000"/>
          <w:sz w:val="21"/>
          <w:szCs w:val="21"/>
        </w:rPr>
        <w:instrText xml:space="preserve"> HYPERLINK "https://www.osha.gov/pls/oshaweb/owalink.query_links?src_doc_type=STANDARDS&amp;src_unique_file=1910_0333&amp;src_anchor_name=1910.333(a)(1)" </w:instrText>
      </w:r>
      <w:r w:rsidRPr="009B17F4">
        <w:rPr>
          <w:rFonts w:ascii="Helvetica" w:hAnsi="Helvetica" w:cs="Helvetica"/>
          <w:b/>
          <w:bCs/>
          <w:color w:val="000000"/>
          <w:sz w:val="21"/>
          <w:szCs w:val="21"/>
        </w:rPr>
        <w:fldChar w:fldCharType="separate"/>
      </w:r>
      <w:r w:rsidRPr="009B17F4">
        <w:rPr>
          <w:rFonts w:ascii="Helvetica" w:hAnsi="Helvetica" w:cs="Helvetica"/>
          <w:b/>
          <w:bCs/>
          <w:color w:val="757575"/>
          <w:sz w:val="16"/>
          <w:szCs w:val="16"/>
          <w:u w:val="single"/>
        </w:rPr>
        <w:t>1910.333(a)(1)</w:t>
      </w:r>
      <w:r w:rsidRPr="009B17F4">
        <w:rPr>
          <w:rFonts w:ascii="Helvetica" w:hAnsi="Helvetica" w:cs="Helvetica"/>
          <w:b/>
          <w:bCs/>
          <w:color w:val="000000"/>
          <w:sz w:val="21"/>
          <w:szCs w:val="21"/>
        </w:rPr>
        <w:fldChar w:fldCharType="end"/>
      </w:r>
    </w:p>
    <w:p w14:paraId="0AE8FF5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"Deenergized parts." Live parts to which an employee may be exposed shall be deenergized before the employee works on or near them, unless the employer can demonstrate that deenergizing introduces additional or increased hazards or is infeasible due to equipment design or operational limitations. Live parts that operate at less than 50 volts to ground need not be deenergized if there will be no increased exposure to electrical burns or to explosion due to electric arcs.</w:t>
      </w:r>
    </w:p>
    <w:p w14:paraId="2798533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Note 1: Examples of increased or additional hazards include interruption of life support equipment, deactivation of emergency alarm systems, shutdown of hazardous location ventilation equipment, or removal of illumination for an area.</w:t>
      </w:r>
    </w:p>
    <w:p w14:paraId="19BC6D8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Note 2: Examples of work that may be performed on or near energized circuit parts because of infeasibility due to equipment design or operational limitations include testing of electric circuits that can only be performed with the circuit energized and work on circuits that form an integral part of a continuous industrial process in a chemical plant that would otherwise need to be completely shut down in order to permit work on one circuit or piece of equipment.</w:t>
      </w:r>
    </w:p>
    <w:p w14:paraId="6CC3592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Note 3: Work on or near deenergized parts is covered by paragraph (b) of this section.</w:t>
      </w:r>
    </w:p>
    <w:p w14:paraId="1D40A123"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..1910.333(a)(2)</w:t>
      </w:r>
      <w:r w:rsidRPr="009B17F4">
        <w:rPr>
          <w:rFonts w:ascii="Helvetica" w:hAnsi="Helvetica" w:cs="Helvetica"/>
          <w:color w:val="000000"/>
          <w:sz w:val="21"/>
          <w:szCs w:val="21"/>
        </w:rPr>
        <w:t xml:space="preserve"> </w:t>
      </w:r>
      <w:bookmarkStart w:id="142" w:name="1910.333(a)(2)"/>
      <w:bookmarkEnd w:id="142"/>
    </w:p>
    <w:p w14:paraId="53727F60" w14:textId="77777777" w:rsidR="009B17F4" w:rsidRPr="009B17F4" w:rsidRDefault="00DE14B7" w:rsidP="009B17F4">
      <w:pPr>
        <w:shd w:val="clear" w:color="auto" w:fill="FFFFFF"/>
        <w:spacing w:after="150" w:line="285" w:lineRule="atLeast"/>
        <w:rPr>
          <w:rFonts w:ascii="Helvetica" w:hAnsi="Helvetica" w:cs="Helvetica"/>
          <w:color w:val="000000"/>
          <w:sz w:val="21"/>
          <w:szCs w:val="21"/>
        </w:rPr>
      </w:pPr>
      <w:hyperlink r:id="rId13" w:history="1">
        <w:r w:rsidR="009B17F4" w:rsidRPr="009B17F4">
          <w:rPr>
            <w:rFonts w:ascii="Helvetica" w:hAnsi="Helvetica" w:cs="Helvetica"/>
            <w:b/>
            <w:bCs/>
            <w:color w:val="003399"/>
            <w:sz w:val="16"/>
            <w:szCs w:val="16"/>
            <w:u w:val="single"/>
          </w:rPr>
          <w:t>1910.333(a)(2)</w:t>
        </w:r>
      </w:hyperlink>
    </w:p>
    <w:p w14:paraId="6A8D6089"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"Energized parts." If the exposed live parts are not deenergized (i.e., for reasons of increased or additional hazards or infeasibility), other safety-related work practices shall be used to protect employees who may be exposed to the electrical hazards involved. Such work practices shall protect employees against contact with energized circuit parts directly with any part of their body or indirectly through some other conductive object. The work practices that are used shall be suitable for the conditions under which the work is to be performed and for the voltage level of the exposed electric conductors or circuit parts. Specific work practice requirements are detailed in paragraph (c) of this section.</w:t>
      </w:r>
    </w:p>
    <w:bookmarkStart w:id="143" w:name="1910.333(b)"/>
    <w:bookmarkEnd w:id="143"/>
    <w:p w14:paraId="4CBD5FBB"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000000"/>
          <w:sz w:val="21"/>
          <w:szCs w:val="21"/>
        </w:rPr>
        <w:fldChar w:fldCharType="begin"/>
      </w:r>
      <w:r w:rsidRPr="009B17F4">
        <w:rPr>
          <w:rFonts w:ascii="Helvetica" w:hAnsi="Helvetica" w:cs="Helvetica"/>
          <w:b/>
          <w:bCs/>
          <w:color w:val="000000"/>
          <w:sz w:val="21"/>
          <w:szCs w:val="21"/>
        </w:rPr>
        <w:instrText xml:space="preserve"> HYPERLINK "https://www.osha.gov/pls/oshaweb/owalink.query_links?src_doc_type=STANDARDS&amp;src_unique_file=1910_0333&amp;src_anchor_name=1910.333(b)" </w:instrText>
      </w:r>
      <w:r w:rsidRPr="009B17F4">
        <w:rPr>
          <w:rFonts w:ascii="Helvetica" w:hAnsi="Helvetica" w:cs="Helvetica"/>
          <w:b/>
          <w:bCs/>
          <w:color w:val="000000"/>
          <w:sz w:val="21"/>
          <w:szCs w:val="21"/>
        </w:rPr>
        <w:fldChar w:fldCharType="separate"/>
      </w:r>
      <w:r w:rsidRPr="009B17F4">
        <w:rPr>
          <w:rFonts w:ascii="Helvetica" w:hAnsi="Helvetica" w:cs="Helvetica"/>
          <w:b/>
          <w:bCs/>
          <w:color w:val="003399"/>
          <w:sz w:val="16"/>
          <w:szCs w:val="16"/>
          <w:u w:val="single"/>
        </w:rPr>
        <w:t>1910.333(b)</w:t>
      </w:r>
      <w:r w:rsidRPr="009B17F4">
        <w:rPr>
          <w:rFonts w:ascii="Helvetica" w:hAnsi="Helvetica" w:cs="Helvetica"/>
          <w:b/>
          <w:bCs/>
          <w:color w:val="000000"/>
          <w:sz w:val="21"/>
          <w:szCs w:val="21"/>
        </w:rPr>
        <w:fldChar w:fldCharType="end"/>
      </w:r>
    </w:p>
    <w:p w14:paraId="180E5B5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"Working on or near exposed deenergized parts."</w:t>
      </w:r>
    </w:p>
    <w:bookmarkStart w:id="144" w:name="1910.333(b)(1)"/>
    <w:bookmarkEnd w:id="144"/>
    <w:p w14:paraId="79D3846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000000"/>
          <w:sz w:val="21"/>
          <w:szCs w:val="21"/>
        </w:rPr>
        <w:lastRenderedPageBreak/>
        <w:fldChar w:fldCharType="begin"/>
      </w:r>
      <w:r w:rsidRPr="009B17F4">
        <w:rPr>
          <w:rFonts w:ascii="Helvetica" w:hAnsi="Helvetica" w:cs="Helvetica"/>
          <w:b/>
          <w:bCs/>
          <w:color w:val="000000"/>
          <w:sz w:val="21"/>
          <w:szCs w:val="21"/>
        </w:rPr>
        <w:instrText xml:space="preserve"> HYPERLINK "https://www.osha.gov/pls/oshaweb/owalink.query_links?src_doc_type=STANDARDS&amp;src_unique_file=1910_0333&amp;src_anchor_name=1910.333(b)(1)" </w:instrText>
      </w:r>
      <w:r w:rsidRPr="009B17F4">
        <w:rPr>
          <w:rFonts w:ascii="Helvetica" w:hAnsi="Helvetica" w:cs="Helvetica"/>
          <w:b/>
          <w:bCs/>
          <w:color w:val="000000"/>
          <w:sz w:val="21"/>
          <w:szCs w:val="21"/>
        </w:rPr>
        <w:fldChar w:fldCharType="separate"/>
      </w:r>
      <w:r w:rsidRPr="009B17F4">
        <w:rPr>
          <w:rFonts w:ascii="Helvetica" w:hAnsi="Helvetica" w:cs="Helvetica"/>
          <w:b/>
          <w:bCs/>
          <w:color w:val="003399"/>
          <w:sz w:val="16"/>
          <w:szCs w:val="16"/>
          <w:u w:val="single"/>
        </w:rPr>
        <w:t>1910.333(b)(1)</w:t>
      </w:r>
      <w:r w:rsidRPr="009B17F4">
        <w:rPr>
          <w:rFonts w:ascii="Helvetica" w:hAnsi="Helvetica" w:cs="Helvetica"/>
          <w:b/>
          <w:bCs/>
          <w:color w:val="000000"/>
          <w:sz w:val="21"/>
          <w:szCs w:val="21"/>
        </w:rPr>
        <w:fldChar w:fldCharType="end"/>
      </w:r>
    </w:p>
    <w:p w14:paraId="428B5529"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"Application." This paragraph applies to work on exposed deenergized parts or near enough to them to expose the employee to any electrical hazard they present. Conductors and parts of electric equipment that have been deenergized but have not been locked out or tagged in accordance with paragraph (b) of this section shall be treated as energized parts, and paragraph (c) of this section applies to work on or near them.</w:t>
      </w:r>
    </w:p>
    <w:bookmarkStart w:id="145" w:name="1910.333(b)(2)"/>
    <w:bookmarkEnd w:id="145"/>
    <w:p w14:paraId="764ED58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000000"/>
          <w:sz w:val="21"/>
          <w:szCs w:val="21"/>
        </w:rPr>
        <w:fldChar w:fldCharType="begin"/>
      </w:r>
      <w:r w:rsidRPr="009B17F4">
        <w:rPr>
          <w:rFonts w:ascii="Helvetica" w:hAnsi="Helvetica" w:cs="Helvetica"/>
          <w:b/>
          <w:bCs/>
          <w:color w:val="000000"/>
          <w:sz w:val="21"/>
          <w:szCs w:val="21"/>
        </w:rPr>
        <w:instrText xml:space="preserve"> HYPERLINK "https://www.osha.gov/pls/oshaweb/owalink.query_links?src_doc_type=STANDARDS&amp;src_unique_file=1910_0333&amp;src_anchor_name=1910.333(b)(2)" </w:instrText>
      </w:r>
      <w:r w:rsidRPr="009B17F4">
        <w:rPr>
          <w:rFonts w:ascii="Helvetica" w:hAnsi="Helvetica" w:cs="Helvetica"/>
          <w:b/>
          <w:bCs/>
          <w:color w:val="000000"/>
          <w:sz w:val="21"/>
          <w:szCs w:val="21"/>
        </w:rPr>
        <w:fldChar w:fldCharType="separate"/>
      </w:r>
      <w:r w:rsidRPr="009B17F4">
        <w:rPr>
          <w:rFonts w:ascii="Helvetica" w:hAnsi="Helvetica" w:cs="Helvetica"/>
          <w:b/>
          <w:bCs/>
          <w:color w:val="003399"/>
          <w:sz w:val="16"/>
          <w:szCs w:val="16"/>
          <w:u w:val="single"/>
        </w:rPr>
        <w:t>1910.333(b)(2)</w:t>
      </w:r>
      <w:r w:rsidRPr="009B17F4">
        <w:rPr>
          <w:rFonts w:ascii="Helvetica" w:hAnsi="Helvetica" w:cs="Helvetica"/>
          <w:b/>
          <w:bCs/>
          <w:color w:val="000000"/>
          <w:sz w:val="21"/>
          <w:szCs w:val="21"/>
        </w:rPr>
        <w:fldChar w:fldCharType="end"/>
      </w:r>
    </w:p>
    <w:p w14:paraId="4963128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"Lockout and Tagging." While any employee is exposed to contact with parts of fixed electric equipment or circuits which have been deenergized, the circuits energizing the parts shall be locked out or tagged or both in accordance with the requirements of this paragraph. The requirements shall be followed in the order in which they are presented (i.e., paragraph (b)(2)(i) first, then paragraph (b)(2)(ii), etc.).</w:t>
      </w:r>
    </w:p>
    <w:p w14:paraId="78CBC280"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Note 1: As used in this section, fixed equipment refers to equipment fastened in place or connected by permanent wiring methods.</w:t>
      </w:r>
    </w:p>
    <w:p w14:paraId="3BF19E70"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Note 2: Lockout and tagging procedures that comply with paragraphs (c) through (f) of 1910.147 will also be deemed to comply with paragraph (b)(2) of this section provided that:</w:t>
      </w:r>
    </w:p>
    <w:p w14:paraId="3F5804E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[1] The procedures address the electrical safety hazards covered by this Subpart; and</w:t>
      </w:r>
    </w:p>
    <w:p w14:paraId="2EC1FAE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[2] The procedures also incorporate the requirements of paragraphs (b)(2)(iii)(D) and (b)(2)(iv)(B) of this section.</w:t>
      </w:r>
    </w:p>
    <w:p w14:paraId="62C40F1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46" w:name="1910.333(b)(2)(i)"/>
      <w:bookmarkEnd w:id="146"/>
      <w:r w:rsidRPr="009B17F4">
        <w:rPr>
          <w:rFonts w:ascii="Helvetica" w:hAnsi="Helvetica" w:cs="Helvetica"/>
          <w:b/>
          <w:bCs/>
          <w:color w:val="757575"/>
          <w:sz w:val="16"/>
          <w:szCs w:val="16"/>
        </w:rPr>
        <w:t>1910.333(b)(2)(i)</w:t>
      </w:r>
    </w:p>
    <w:p w14:paraId="1684D48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"Procedures." The employer shall maintain a written copy of the procedures outlined in paragraph (b)(2) and shall make it available for inspection by employees and by the Assistant Secretary of Labor and his or her authorized representatives.</w:t>
      </w:r>
    </w:p>
    <w:p w14:paraId="00D9343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Note: The written procedures may be in the form of a copy of paragraph (b) of this section.</w:t>
      </w:r>
    </w:p>
    <w:p w14:paraId="27B4727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..1910.333(b)(2)(ii)</w:t>
      </w:r>
      <w:r w:rsidRPr="009B17F4">
        <w:rPr>
          <w:rFonts w:ascii="Helvetica" w:hAnsi="Helvetica" w:cs="Helvetica"/>
          <w:color w:val="000000"/>
          <w:sz w:val="21"/>
          <w:szCs w:val="21"/>
        </w:rPr>
        <w:t xml:space="preserve"> </w:t>
      </w:r>
      <w:bookmarkStart w:id="147" w:name="1910.333(b)(2)(ii)"/>
      <w:bookmarkEnd w:id="147"/>
    </w:p>
    <w:p w14:paraId="5098860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757575"/>
          <w:sz w:val="16"/>
          <w:szCs w:val="16"/>
        </w:rPr>
        <w:t>1910.333(b)(2)(ii)</w:t>
      </w:r>
    </w:p>
    <w:p w14:paraId="065A28AD"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"Deenergizing equipment."</w:t>
      </w:r>
    </w:p>
    <w:p w14:paraId="4BD72F2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48" w:name="1910.333(b)(2)(ii)(A)"/>
      <w:bookmarkEnd w:id="148"/>
      <w:r w:rsidRPr="009B17F4">
        <w:rPr>
          <w:rFonts w:ascii="Helvetica" w:hAnsi="Helvetica" w:cs="Helvetica"/>
          <w:b/>
          <w:bCs/>
          <w:color w:val="757575"/>
          <w:sz w:val="16"/>
          <w:szCs w:val="16"/>
        </w:rPr>
        <w:t>1910.333(b)(2)(ii)(A)</w:t>
      </w:r>
    </w:p>
    <w:p w14:paraId="19385E0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Safe procedures for deenergizing circuits and equipment shall be determined before circuits or equipment are deenergized.</w:t>
      </w:r>
    </w:p>
    <w:p w14:paraId="227D2118"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49" w:name="1910.333(b)(2)(ii)(B)"/>
      <w:bookmarkEnd w:id="149"/>
      <w:r w:rsidRPr="009B17F4">
        <w:rPr>
          <w:rFonts w:ascii="Helvetica" w:hAnsi="Helvetica" w:cs="Helvetica"/>
          <w:b/>
          <w:bCs/>
          <w:color w:val="757575"/>
          <w:sz w:val="16"/>
          <w:szCs w:val="16"/>
        </w:rPr>
        <w:t>1910.333(b)(2)(ii)(B)</w:t>
      </w:r>
    </w:p>
    <w:p w14:paraId="356B5FAD"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 circuits and equipment to be worked on shall be disconnected from all electric energy sources. Control circuit devices, such as push buttons, selector switches, and interlocks, may not be used as the sole means for deenergizing circuits or equipment. Interlocks for electric equipment may not be used as a substitute for lockout and tagging procedures.</w:t>
      </w:r>
    </w:p>
    <w:p w14:paraId="73422E09"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50" w:name="1910.333(b)(2)(ii)(C)"/>
      <w:bookmarkEnd w:id="150"/>
      <w:r w:rsidRPr="009B17F4">
        <w:rPr>
          <w:rFonts w:ascii="Helvetica" w:hAnsi="Helvetica" w:cs="Helvetica"/>
          <w:b/>
          <w:bCs/>
          <w:color w:val="757575"/>
          <w:sz w:val="16"/>
          <w:szCs w:val="16"/>
        </w:rPr>
        <w:t>1910.333(b)(2)(ii)(C)</w:t>
      </w:r>
    </w:p>
    <w:p w14:paraId="4CED0655"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Stored electric energy which might endanger personnel shall be released. Capacitors shall be discharged and high capacitance elements shall be short-circuited and grounded, if the stored electric energy might endanger personnel.</w:t>
      </w:r>
    </w:p>
    <w:p w14:paraId="3C18B67B"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lastRenderedPageBreak/>
        <w:t>Note: If the capacitors or associated equipment are handled in meeting this requirement, they shall be treated as energized.</w:t>
      </w:r>
    </w:p>
    <w:p w14:paraId="1B1D711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51" w:name="1910.333(b)(2)(ii)(D)"/>
      <w:bookmarkEnd w:id="151"/>
      <w:r w:rsidRPr="009B17F4">
        <w:rPr>
          <w:rFonts w:ascii="Helvetica" w:hAnsi="Helvetica" w:cs="Helvetica"/>
          <w:b/>
          <w:bCs/>
          <w:color w:val="757575"/>
          <w:sz w:val="16"/>
          <w:szCs w:val="16"/>
        </w:rPr>
        <w:t>1910.333(b)(2)(ii)(D)</w:t>
      </w:r>
    </w:p>
    <w:p w14:paraId="5388421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Stored non-electrical energy in devices that could reenergize electric circuit parts shall be blocked or relieved to the extent that the circuit parts could not be accidentally energized by the device.</w:t>
      </w:r>
    </w:p>
    <w:p w14:paraId="2D5D4CAB"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52" w:name="1910.333(b)(2)(iii)"/>
      <w:bookmarkEnd w:id="152"/>
      <w:r w:rsidRPr="009B17F4">
        <w:rPr>
          <w:rFonts w:ascii="Helvetica" w:hAnsi="Helvetica" w:cs="Helvetica"/>
          <w:b/>
          <w:bCs/>
          <w:color w:val="757575"/>
          <w:sz w:val="16"/>
          <w:szCs w:val="16"/>
        </w:rPr>
        <w:t>1910.333(b)(2)(iii)</w:t>
      </w:r>
    </w:p>
    <w:p w14:paraId="6F5318C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"Application of locks and tags."</w:t>
      </w:r>
    </w:p>
    <w:p w14:paraId="61EB8B1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53" w:name="1910.333(b)(2)(iii)(A)"/>
      <w:bookmarkEnd w:id="153"/>
      <w:r w:rsidRPr="009B17F4">
        <w:rPr>
          <w:rFonts w:ascii="Helvetica" w:hAnsi="Helvetica" w:cs="Helvetica"/>
          <w:b/>
          <w:bCs/>
          <w:color w:val="757575"/>
          <w:sz w:val="16"/>
          <w:szCs w:val="16"/>
        </w:rPr>
        <w:t>1910.333(b)(2)(iii)(A)</w:t>
      </w:r>
    </w:p>
    <w:p w14:paraId="244520D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A lock and a tag shall be placed on each disconnecting means used to deenergize circuits and equipment on which work is to be performed, except as provided in paragraphs (b)(2)(iii)(C) and (b)(2)(iii)(E) of this section. The lock shall be attached so as to prevent persons from operating the disconnecting means unless they resort to undue force or the use of tools.</w:t>
      </w:r>
    </w:p>
    <w:p w14:paraId="0B0AC11D"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..1910.333(b)(2)(iii)(B)</w:t>
      </w:r>
      <w:r w:rsidRPr="009B17F4">
        <w:rPr>
          <w:rFonts w:ascii="Helvetica" w:hAnsi="Helvetica" w:cs="Helvetica"/>
          <w:color w:val="000000"/>
          <w:sz w:val="21"/>
          <w:szCs w:val="21"/>
        </w:rPr>
        <w:t xml:space="preserve"> </w:t>
      </w:r>
      <w:bookmarkStart w:id="154" w:name="1910.333(b)(2)(iii)(B)"/>
      <w:bookmarkEnd w:id="154"/>
    </w:p>
    <w:p w14:paraId="369F2E8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757575"/>
          <w:sz w:val="16"/>
          <w:szCs w:val="16"/>
        </w:rPr>
        <w:t>1910.333(b)(2)(iii)(B)</w:t>
      </w:r>
    </w:p>
    <w:p w14:paraId="13C9E03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Each tag shall contain a statement prohibiting unauthorized operation of the disconnecting means and removal of the tag.</w:t>
      </w:r>
    </w:p>
    <w:p w14:paraId="42AA9323"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55" w:name="1910.333(b)(2)(iii)(C)"/>
      <w:bookmarkEnd w:id="155"/>
      <w:r w:rsidRPr="009B17F4">
        <w:rPr>
          <w:rFonts w:ascii="Helvetica" w:hAnsi="Helvetica" w:cs="Helvetica"/>
          <w:b/>
          <w:bCs/>
          <w:color w:val="757575"/>
          <w:sz w:val="16"/>
          <w:szCs w:val="16"/>
        </w:rPr>
        <w:t>1910.333(b)(2)(iii)(C)</w:t>
      </w:r>
    </w:p>
    <w:p w14:paraId="24DB8FA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If a lock cannot be applied, or if the employer can demonstrate that tagging procedures will provide a level of safety equivalent to that obtained by the use of a lock, a tag may be used without a lock.</w:t>
      </w:r>
    </w:p>
    <w:p w14:paraId="16234075"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56" w:name="1910.333(b)(2)(iii)(D)"/>
      <w:bookmarkEnd w:id="156"/>
      <w:r w:rsidRPr="009B17F4">
        <w:rPr>
          <w:rFonts w:ascii="Helvetica" w:hAnsi="Helvetica" w:cs="Helvetica"/>
          <w:b/>
          <w:bCs/>
          <w:color w:val="757575"/>
          <w:sz w:val="16"/>
          <w:szCs w:val="16"/>
        </w:rPr>
        <w:t>1910.333(b)(2)(iii)(D)</w:t>
      </w:r>
    </w:p>
    <w:p w14:paraId="616C77DB"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A tag used without a lock, as permitted by paragraph (b)(2)(iii)(C) of this section, shall be supplemented by at least one additional safety measure that provides a level of safety equivalent to that obtained by use of a lock. Examples of additional safety measures include the removal of an isolating circuit element, blocking of a controlling switch, or opening of an extra disconnecting device.</w:t>
      </w:r>
    </w:p>
    <w:bookmarkStart w:id="157" w:name="1910.333(b)(2)(iii)(E)"/>
    <w:bookmarkEnd w:id="157"/>
    <w:p w14:paraId="193F04F9"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000000"/>
          <w:sz w:val="21"/>
          <w:szCs w:val="21"/>
        </w:rPr>
        <w:fldChar w:fldCharType="begin"/>
      </w:r>
      <w:r w:rsidRPr="009B17F4">
        <w:rPr>
          <w:rFonts w:ascii="Helvetica" w:hAnsi="Helvetica" w:cs="Helvetica"/>
          <w:b/>
          <w:bCs/>
          <w:color w:val="000000"/>
          <w:sz w:val="21"/>
          <w:szCs w:val="21"/>
        </w:rPr>
        <w:instrText xml:space="preserve"> HYPERLINK "https://www.osha.gov/pls/oshaweb/owalink.query_links?src_doc_type=STANDARDS&amp;src_unique_file=1910_0333&amp;src_anchor_name=1910.333(b)(2)(iii)(E)" </w:instrText>
      </w:r>
      <w:r w:rsidRPr="009B17F4">
        <w:rPr>
          <w:rFonts w:ascii="Helvetica" w:hAnsi="Helvetica" w:cs="Helvetica"/>
          <w:b/>
          <w:bCs/>
          <w:color w:val="000000"/>
          <w:sz w:val="21"/>
          <w:szCs w:val="21"/>
        </w:rPr>
        <w:fldChar w:fldCharType="separate"/>
      </w:r>
      <w:r w:rsidRPr="009B17F4">
        <w:rPr>
          <w:rFonts w:ascii="Helvetica" w:hAnsi="Helvetica" w:cs="Helvetica"/>
          <w:b/>
          <w:bCs/>
          <w:color w:val="003399"/>
          <w:sz w:val="16"/>
          <w:szCs w:val="16"/>
          <w:u w:val="single"/>
        </w:rPr>
        <w:t>1910.333(b)(2)(iii)(E)</w:t>
      </w:r>
      <w:r w:rsidRPr="009B17F4">
        <w:rPr>
          <w:rFonts w:ascii="Helvetica" w:hAnsi="Helvetica" w:cs="Helvetica"/>
          <w:b/>
          <w:bCs/>
          <w:color w:val="000000"/>
          <w:sz w:val="21"/>
          <w:szCs w:val="21"/>
        </w:rPr>
        <w:fldChar w:fldCharType="end"/>
      </w:r>
    </w:p>
    <w:p w14:paraId="21AE73F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A lock may be placed without a tag only under the following conditions:</w:t>
      </w:r>
    </w:p>
    <w:p w14:paraId="3CA3845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58" w:name="1910.333(b)(2)(iii)(E)(1)"/>
      <w:bookmarkEnd w:id="158"/>
      <w:r w:rsidRPr="009B17F4">
        <w:rPr>
          <w:rFonts w:ascii="Helvetica" w:hAnsi="Helvetica" w:cs="Helvetica"/>
          <w:b/>
          <w:bCs/>
          <w:color w:val="757575"/>
          <w:sz w:val="16"/>
          <w:szCs w:val="16"/>
        </w:rPr>
        <w:t>1910.333(b)(2)(iii)(E)(1)</w:t>
      </w:r>
    </w:p>
    <w:p w14:paraId="68193E5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Only one circuit or piece of equipment is deenergized, and</w:t>
      </w:r>
    </w:p>
    <w:p w14:paraId="2B78B086"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59" w:name="1910.333(b)(2)(iii)(E)(2)"/>
      <w:bookmarkEnd w:id="159"/>
      <w:r w:rsidRPr="009B17F4">
        <w:rPr>
          <w:rFonts w:ascii="Helvetica" w:hAnsi="Helvetica" w:cs="Helvetica"/>
          <w:b/>
          <w:bCs/>
          <w:color w:val="757575"/>
          <w:sz w:val="16"/>
          <w:szCs w:val="16"/>
        </w:rPr>
        <w:t>1910.333(b)(2)(iii)(E)(2)</w:t>
      </w:r>
    </w:p>
    <w:p w14:paraId="5018CB43"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 lockout period does not extend beyond the work shift, and</w:t>
      </w:r>
    </w:p>
    <w:p w14:paraId="623AA739"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60" w:name="1910.333(b)(2)(iii)(E)(3)"/>
      <w:bookmarkEnd w:id="160"/>
      <w:r w:rsidRPr="009B17F4">
        <w:rPr>
          <w:rFonts w:ascii="Helvetica" w:hAnsi="Helvetica" w:cs="Helvetica"/>
          <w:b/>
          <w:bCs/>
          <w:color w:val="757575"/>
          <w:sz w:val="16"/>
          <w:szCs w:val="16"/>
        </w:rPr>
        <w:t>1910.333(b)(2)(iii)(E)(3)</w:t>
      </w:r>
    </w:p>
    <w:p w14:paraId="7F2E2665"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Employees exposed to the hazards associated with reenergizing the circuit or equipment are familiar with this procedure.</w:t>
      </w:r>
    </w:p>
    <w:p w14:paraId="2883F81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..1910.333(b)(2)(iv)</w:t>
      </w:r>
      <w:r w:rsidRPr="009B17F4">
        <w:rPr>
          <w:rFonts w:ascii="Helvetica" w:hAnsi="Helvetica" w:cs="Helvetica"/>
          <w:color w:val="000000"/>
          <w:sz w:val="21"/>
          <w:szCs w:val="21"/>
        </w:rPr>
        <w:t xml:space="preserve"> </w:t>
      </w:r>
      <w:bookmarkStart w:id="161" w:name="1910.333(b)(2)(iv)"/>
      <w:bookmarkEnd w:id="161"/>
    </w:p>
    <w:p w14:paraId="69D14685"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757575"/>
          <w:sz w:val="16"/>
          <w:szCs w:val="16"/>
        </w:rPr>
        <w:t>1910.333(b)(2)(iv)</w:t>
      </w:r>
    </w:p>
    <w:p w14:paraId="1C8B570D"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lastRenderedPageBreak/>
        <w:t>Verification of deenergized condition. The requirements of this paragraph shall be met before any circuits or equipment can be considered and worked as deenergized.</w:t>
      </w:r>
    </w:p>
    <w:p w14:paraId="2897556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62" w:name="1910.333(b)(2)(iv)(A)"/>
      <w:bookmarkEnd w:id="162"/>
      <w:r w:rsidRPr="009B17F4">
        <w:rPr>
          <w:rFonts w:ascii="Helvetica" w:hAnsi="Helvetica" w:cs="Helvetica"/>
          <w:b/>
          <w:bCs/>
          <w:color w:val="757575"/>
          <w:sz w:val="16"/>
          <w:szCs w:val="16"/>
        </w:rPr>
        <w:t>1910.333(b)(2)(iv)(A)</w:t>
      </w:r>
    </w:p>
    <w:p w14:paraId="50B53048"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A qualified person shall operate the equipment operating controls or otherwise verify that the equipment cannot be restarted.</w:t>
      </w:r>
    </w:p>
    <w:p w14:paraId="520A1365"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63" w:name="1910.333(b)(2)(iv)(B)"/>
      <w:bookmarkEnd w:id="163"/>
      <w:r w:rsidRPr="009B17F4">
        <w:rPr>
          <w:rFonts w:ascii="Helvetica" w:hAnsi="Helvetica" w:cs="Helvetica"/>
          <w:b/>
          <w:bCs/>
          <w:color w:val="757575"/>
          <w:sz w:val="16"/>
          <w:szCs w:val="16"/>
        </w:rPr>
        <w:t>1910.333(b)(2)(iv)(B)</w:t>
      </w:r>
    </w:p>
    <w:p w14:paraId="6796F05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A qualified person shall use test equipment to test the circuit elements and electrical parts of equipment to which employees will be exposed and shall verify that the circuit elements and equipment parts are deenergized. The test shall also determine if any energized condition exists as a result of inadvertently induced voltage or unrelated voltage backfeed even though specific parts of the circuit have been deenergized and presumed to be safe. If the circuit to be tested is over 600 volts, nominal, the test equipment shall be checked for proper operation immediately after this test.</w:t>
      </w:r>
    </w:p>
    <w:p w14:paraId="248F33F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64" w:name="1910.333(b)(2)(v)"/>
      <w:bookmarkEnd w:id="164"/>
      <w:r w:rsidRPr="009B17F4">
        <w:rPr>
          <w:rFonts w:ascii="Helvetica" w:hAnsi="Helvetica" w:cs="Helvetica"/>
          <w:b/>
          <w:bCs/>
          <w:color w:val="757575"/>
          <w:sz w:val="16"/>
          <w:szCs w:val="16"/>
        </w:rPr>
        <w:t>1910.333(b)(2)(v)</w:t>
      </w:r>
    </w:p>
    <w:p w14:paraId="24C955F6"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"Reenergizing equipment." These requirements shall be met, in the order given, before circuits or equipment are reenergized, even temporarily.</w:t>
      </w:r>
    </w:p>
    <w:p w14:paraId="5AF37FE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65" w:name="1910.333(b)(2)(v)(A)"/>
      <w:bookmarkEnd w:id="165"/>
      <w:r w:rsidRPr="009B17F4">
        <w:rPr>
          <w:rFonts w:ascii="Helvetica" w:hAnsi="Helvetica" w:cs="Helvetica"/>
          <w:b/>
          <w:bCs/>
          <w:color w:val="757575"/>
          <w:sz w:val="16"/>
          <w:szCs w:val="16"/>
        </w:rPr>
        <w:t>1910.333(b)(2)(v)(A)</w:t>
      </w:r>
    </w:p>
    <w:p w14:paraId="4A7FA4D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A qualified person shall conduct tests and visual inspections, as necessary, to verify that all tools, electrical jumpers, shorts, grounds, and other such devices have been removed, so that the circuits and equipment can be safely energized.</w:t>
      </w:r>
    </w:p>
    <w:p w14:paraId="1DE32AE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..1910.333(b)(2)(v)(B)</w:t>
      </w:r>
      <w:r w:rsidRPr="009B17F4">
        <w:rPr>
          <w:rFonts w:ascii="Helvetica" w:hAnsi="Helvetica" w:cs="Helvetica"/>
          <w:color w:val="000000"/>
          <w:sz w:val="21"/>
          <w:szCs w:val="21"/>
        </w:rPr>
        <w:t xml:space="preserve"> </w:t>
      </w:r>
      <w:bookmarkStart w:id="166" w:name="1910.333(b)(2)(v)(B)"/>
      <w:bookmarkEnd w:id="166"/>
    </w:p>
    <w:p w14:paraId="2EF21AF1"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757575"/>
          <w:sz w:val="16"/>
          <w:szCs w:val="16"/>
        </w:rPr>
        <w:t>1910.333(b)(2)(v)(B)</w:t>
      </w:r>
    </w:p>
    <w:p w14:paraId="1900516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Employees exposed to the hazards associated with reenergizing the circuit or equipment shall be warned to stay clear of circuits and equipment.</w:t>
      </w:r>
    </w:p>
    <w:bookmarkStart w:id="167" w:name="1910.333(b)(2)(v)(C)"/>
    <w:bookmarkEnd w:id="167"/>
    <w:p w14:paraId="3C401C63"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000000"/>
          <w:sz w:val="21"/>
          <w:szCs w:val="21"/>
        </w:rPr>
        <w:fldChar w:fldCharType="begin"/>
      </w:r>
      <w:r w:rsidRPr="009B17F4">
        <w:rPr>
          <w:rFonts w:ascii="Helvetica" w:hAnsi="Helvetica" w:cs="Helvetica"/>
          <w:b/>
          <w:bCs/>
          <w:color w:val="000000"/>
          <w:sz w:val="21"/>
          <w:szCs w:val="21"/>
        </w:rPr>
        <w:instrText xml:space="preserve"> HYPERLINK "https://www.osha.gov/pls/oshaweb/owalink.query_links?src_doc_type=STANDARDS&amp;src_unique_file=1910_0333&amp;src_anchor_name=1910.333(b)(2)(v)(C)" </w:instrText>
      </w:r>
      <w:r w:rsidRPr="009B17F4">
        <w:rPr>
          <w:rFonts w:ascii="Helvetica" w:hAnsi="Helvetica" w:cs="Helvetica"/>
          <w:b/>
          <w:bCs/>
          <w:color w:val="000000"/>
          <w:sz w:val="21"/>
          <w:szCs w:val="21"/>
        </w:rPr>
        <w:fldChar w:fldCharType="separate"/>
      </w:r>
      <w:r w:rsidRPr="009B17F4">
        <w:rPr>
          <w:rFonts w:ascii="Helvetica" w:hAnsi="Helvetica" w:cs="Helvetica"/>
          <w:b/>
          <w:bCs/>
          <w:color w:val="003399"/>
          <w:sz w:val="16"/>
          <w:szCs w:val="16"/>
          <w:u w:val="single"/>
        </w:rPr>
        <w:t>1910.333(b)(2)(v)(C)</w:t>
      </w:r>
      <w:r w:rsidRPr="009B17F4">
        <w:rPr>
          <w:rFonts w:ascii="Helvetica" w:hAnsi="Helvetica" w:cs="Helvetica"/>
          <w:b/>
          <w:bCs/>
          <w:color w:val="000000"/>
          <w:sz w:val="21"/>
          <w:szCs w:val="21"/>
        </w:rPr>
        <w:fldChar w:fldCharType="end"/>
      </w:r>
    </w:p>
    <w:p w14:paraId="028DC36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Each lock and tag shall be removed by the employee who applied it or under his or her direct supervision. However, if this employee is absent from the workplace, then the lock or tag may be removed by a qualified person designated to perform this task provided that:</w:t>
      </w:r>
    </w:p>
    <w:p w14:paraId="138D29A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68" w:name="1910.333(b)(2)(v)(C)(1)"/>
      <w:bookmarkEnd w:id="168"/>
      <w:r w:rsidRPr="009B17F4">
        <w:rPr>
          <w:rFonts w:ascii="Helvetica" w:hAnsi="Helvetica" w:cs="Helvetica"/>
          <w:b/>
          <w:bCs/>
          <w:color w:val="757575"/>
          <w:sz w:val="16"/>
          <w:szCs w:val="16"/>
        </w:rPr>
        <w:t>1910.333(b)(2)(v)(C)(1)</w:t>
      </w:r>
    </w:p>
    <w:p w14:paraId="29845F4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 employer ensures that the employee who applied the lock or tag is not available at the workplace, and</w:t>
      </w:r>
    </w:p>
    <w:p w14:paraId="56476B86"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69" w:name="1910.333(b)(2)(v)(C)(2)"/>
      <w:bookmarkEnd w:id="169"/>
      <w:r w:rsidRPr="009B17F4">
        <w:rPr>
          <w:rFonts w:ascii="Helvetica" w:hAnsi="Helvetica" w:cs="Helvetica"/>
          <w:b/>
          <w:bCs/>
          <w:color w:val="757575"/>
          <w:sz w:val="16"/>
          <w:szCs w:val="16"/>
        </w:rPr>
        <w:t>1910.333(b)(2)(v)(C)(2)</w:t>
      </w:r>
    </w:p>
    <w:p w14:paraId="0CF4D9E3"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 employer ensures that the employee is aware that the lock or tag has been removed before he or she resumes work at that workplace.</w:t>
      </w:r>
    </w:p>
    <w:p w14:paraId="285783A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70" w:name="1910.333(b)(2)(v)(D)"/>
      <w:bookmarkEnd w:id="170"/>
      <w:r w:rsidRPr="009B17F4">
        <w:rPr>
          <w:rFonts w:ascii="Helvetica" w:hAnsi="Helvetica" w:cs="Helvetica"/>
          <w:b/>
          <w:bCs/>
          <w:color w:val="757575"/>
          <w:sz w:val="16"/>
          <w:szCs w:val="16"/>
        </w:rPr>
        <w:t>1910.333(b)(2)(v)(D)</w:t>
      </w:r>
    </w:p>
    <w:p w14:paraId="40625B4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There shall be a visual determination that all employees are clear of the circuits and equipment.</w:t>
      </w:r>
    </w:p>
    <w:p w14:paraId="1853D8A8"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71" w:name="1910.333(c)"/>
      <w:bookmarkEnd w:id="171"/>
      <w:r w:rsidRPr="009B17F4">
        <w:rPr>
          <w:rFonts w:ascii="Helvetica" w:hAnsi="Helvetica" w:cs="Helvetica"/>
          <w:b/>
          <w:bCs/>
          <w:color w:val="757575"/>
          <w:sz w:val="16"/>
          <w:szCs w:val="16"/>
        </w:rPr>
        <w:t>1910.333(c)</w:t>
      </w:r>
    </w:p>
    <w:p w14:paraId="63AB6B2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"Working on or near exposed energized parts."</w:t>
      </w:r>
    </w:p>
    <w:p w14:paraId="423B04B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72" w:name="1910.333(c)(1)"/>
      <w:bookmarkEnd w:id="172"/>
      <w:r w:rsidRPr="009B17F4">
        <w:rPr>
          <w:rFonts w:ascii="Helvetica" w:hAnsi="Helvetica" w:cs="Helvetica"/>
          <w:b/>
          <w:bCs/>
          <w:color w:val="757575"/>
          <w:sz w:val="16"/>
          <w:szCs w:val="16"/>
        </w:rPr>
        <w:t>1910.333(c)(1)</w:t>
      </w:r>
    </w:p>
    <w:p w14:paraId="6D3003B8"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lastRenderedPageBreak/>
        <w:t>"Application." This paragraph applies to work performed on exposed live parts (involving either direct contact or by means of tools or materials) or near enough to them for employees to be exposed to any hazard they present.</w:t>
      </w:r>
    </w:p>
    <w:p w14:paraId="660B88A0"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..1910.333(c)(2)</w:t>
      </w:r>
      <w:r w:rsidRPr="009B17F4">
        <w:rPr>
          <w:rFonts w:ascii="Helvetica" w:hAnsi="Helvetica" w:cs="Helvetica"/>
          <w:color w:val="000000"/>
          <w:sz w:val="21"/>
          <w:szCs w:val="21"/>
        </w:rPr>
        <w:t xml:space="preserve"> </w:t>
      </w:r>
      <w:bookmarkStart w:id="173" w:name="1910.333(c)(2)"/>
      <w:bookmarkEnd w:id="173"/>
    </w:p>
    <w:p w14:paraId="638559C9" w14:textId="77777777" w:rsidR="009B17F4" w:rsidRPr="009B17F4" w:rsidRDefault="00DE14B7" w:rsidP="009B17F4">
      <w:pPr>
        <w:shd w:val="clear" w:color="auto" w:fill="FFFFFF"/>
        <w:spacing w:after="150" w:line="285" w:lineRule="atLeast"/>
        <w:rPr>
          <w:rFonts w:ascii="Helvetica" w:hAnsi="Helvetica" w:cs="Helvetica"/>
          <w:color w:val="000000"/>
          <w:sz w:val="21"/>
          <w:szCs w:val="21"/>
        </w:rPr>
      </w:pPr>
      <w:hyperlink r:id="rId14" w:history="1">
        <w:r w:rsidR="009B17F4" w:rsidRPr="009B17F4">
          <w:rPr>
            <w:rFonts w:ascii="Helvetica" w:hAnsi="Helvetica" w:cs="Helvetica"/>
            <w:b/>
            <w:bCs/>
            <w:color w:val="003399"/>
            <w:sz w:val="16"/>
            <w:szCs w:val="16"/>
            <w:u w:val="single"/>
          </w:rPr>
          <w:t>1910.333(c)(2)</w:t>
        </w:r>
      </w:hyperlink>
    </w:p>
    <w:p w14:paraId="0DD250E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"Work on energized equipment." Only qualified persons may work on electric circuit parts or equipment that have not been deenergized under the procedures of paragraph (b) of this section. Such persons shall be capable of working safely on energized circuits and shall be familiar with the proper use of special precautionary techniques, personal protective equipment, insulating and shielding materials, and insulated tools.</w:t>
      </w:r>
    </w:p>
    <w:p w14:paraId="58779D4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74" w:name="1910.333(c)(3)"/>
      <w:bookmarkEnd w:id="174"/>
      <w:r w:rsidRPr="009B17F4">
        <w:rPr>
          <w:rFonts w:ascii="Helvetica" w:hAnsi="Helvetica" w:cs="Helvetica"/>
          <w:b/>
          <w:bCs/>
          <w:color w:val="757575"/>
          <w:sz w:val="16"/>
          <w:szCs w:val="16"/>
        </w:rPr>
        <w:t>1910.333(c)(3)</w:t>
      </w:r>
    </w:p>
    <w:p w14:paraId="7FDA101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"Overhead lines." if work is to be performed near overhead lines, the lines shall be deenergized and grounded, or other protective measures shall be provided before work is started. If the lines are to be deenergized, arrangements shall be made with the person or organization that operates or controls the electric circuits involved to deenergize and ground them. If protective measures, such as guarding, isolating, or insulating, are provided, these precautions shall prevent employees from contacting such lines directly with any part of their body or indirectly through conductive materials, tools, or equipment.</w:t>
      </w:r>
    </w:p>
    <w:p w14:paraId="6BA97935"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Note: The work practices used by qualified persons installing insulating devices on overhead power transmission or distribution lines are covered by 1910.269 of this Part, not by 1910.332 through 1910.335 of this Part. Under paragraph (c)(2) of this section, unqualified persons are prohibited from performing this type of work.</w:t>
      </w:r>
    </w:p>
    <w:p w14:paraId="5F9BE18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75" w:name="1910.333(c)(3)(i)"/>
      <w:bookmarkEnd w:id="175"/>
      <w:r w:rsidRPr="009B17F4">
        <w:rPr>
          <w:rFonts w:ascii="Helvetica" w:hAnsi="Helvetica" w:cs="Helvetica"/>
          <w:b/>
          <w:bCs/>
          <w:color w:val="757575"/>
          <w:sz w:val="16"/>
          <w:szCs w:val="16"/>
        </w:rPr>
        <w:t>1910.333(c)(3)(i)</w:t>
      </w:r>
    </w:p>
    <w:p w14:paraId="7A2730C8"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"Unqualified persons."</w:t>
      </w:r>
    </w:p>
    <w:p w14:paraId="4C8772D3"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76" w:name="1910.333(c)(3)(i)(A)"/>
      <w:bookmarkEnd w:id="176"/>
      <w:r w:rsidRPr="009B17F4">
        <w:rPr>
          <w:rFonts w:ascii="Helvetica" w:hAnsi="Helvetica" w:cs="Helvetica"/>
          <w:b/>
          <w:bCs/>
          <w:color w:val="757575"/>
          <w:sz w:val="16"/>
          <w:szCs w:val="16"/>
        </w:rPr>
        <w:t>1910.333(c)(3)(i)(A)</w:t>
      </w:r>
    </w:p>
    <w:p w14:paraId="034CE066"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When an unqualified person is working in an elevated position near overhead lines, the location shall be such that the person and the longest conductive object he or she may contact cannot come closer to any unguarded, energized overhead line than the following distances:</w:t>
      </w:r>
    </w:p>
    <w:p w14:paraId="37495111"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77" w:name="1910.333(c)(3)(i)(A)(1)"/>
      <w:bookmarkEnd w:id="177"/>
      <w:r w:rsidRPr="009B17F4">
        <w:rPr>
          <w:rFonts w:ascii="Helvetica" w:hAnsi="Helvetica" w:cs="Helvetica"/>
          <w:b/>
          <w:bCs/>
          <w:color w:val="757575"/>
          <w:sz w:val="16"/>
          <w:szCs w:val="16"/>
        </w:rPr>
        <w:t>1910.333(c)(3)(i)(A)(1)</w:t>
      </w:r>
    </w:p>
    <w:p w14:paraId="12B7D2D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For voltages to ground 50kV or below - 10 feet (305 cm);</w:t>
      </w:r>
    </w:p>
    <w:p w14:paraId="31216963"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78" w:name="1910.333(c)(3)(i)(A)(2)"/>
      <w:bookmarkEnd w:id="178"/>
      <w:r w:rsidRPr="009B17F4">
        <w:rPr>
          <w:rFonts w:ascii="Helvetica" w:hAnsi="Helvetica" w:cs="Helvetica"/>
          <w:b/>
          <w:bCs/>
          <w:color w:val="757575"/>
          <w:sz w:val="16"/>
          <w:szCs w:val="16"/>
        </w:rPr>
        <w:t>1910.333(c)(3)(i)(A)(2)</w:t>
      </w:r>
    </w:p>
    <w:p w14:paraId="69D4D38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For voltages to ground over 50kV - 10 feet (305 cm) plus 4 inches (10 cm) for every 10kV over 50kV.</w:t>
      </w:r>
    </w:p>
    <w:p w14:paraId="24C3D6B5"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..1910.333(c)(3)(i)(B)</w:t>
      </w:r>
      <w:r w:rsidRPr="009B17F4">
        <w:rPr>
          <w:rFonts w:ascii="Helvetica" w:hAnsi="Helvetica" w:cs="Helvetica"/>
          <w:color w:val="000000"/>
          <w:sz w:val="21"/>
          <w:szCs w:val="21"/>
        </w:rPr>
        <w:t xml:space="preserve"> </w:t>
      </w:r>
      <w:bookmarkStart w:id="179" w:name="1910.333(c)(3)(i)(B)"/>
      <w:bookmarkEnd w:id="179"/>
    </w:p>
    <w:p w14:paraId="0810B07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757575"/>
          <w:sz w:val="16"/>
          <w:szCs w:val="16"/>
        </w:rPr>
        <w:t>1910.333(c)(3)(i)(B)</w:t>
      </w:r>
    </w:p>
    <w:p w14:paraId="034F002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When an unqualified person is working on the ground in the vicinity of overhead lines, the person may not bring any conductive object closer to unguarded, energized overhead lines than the distances given in paragraph (c)(3)(i)(A) of this section.</w:t>
      </w:r>
    </w:p>
    <w:p w14:paraId="08C69F9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Note: For voltages normally encountered with overhead power line, objects which do not have an insulating rating for the voltage involved are considered to be conductive.</w:t>
      </w:r>
    </w:p>
    <w:bookmarkStart w:id="180" w:name="1910.333(c)(3)(ii)"/>
    <w:bookmarkEnd w:id="180"/>
    <w:p w14:paraId="46E5CE4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000000"/>
          <w:sz w:val="21"/>
          <w:szCs w:val="21"/>
        </w:rPr>
        <w:fldChar w:fldCharType="begin"/>
      </w:r>
      <w:r w:rsidRPr="009B17F4">
        <w:rPr>
          <w:rFonts w:ascii="Helvetica" w:hAnsi="Helvetica" w:cs="Helvetica"/>
          <w:b/>
          <w:bCs/>
          <w:color w:val="000000"/>
          <w:sz w:val="21"/>
          <w:szCs w:val="21"/>
        </w:rPr>
        <w:instrText xml:space="preserve"> HYPERLINK "https://www.osha.gov/pls/oshaweb/owalink.query_links?src_doc_type=STANDARDS&amp;src_unique_file=1910_0333&amp;src_anchor_name=1910.333(c)(3)(ii)" </w:instrText>
      </w:r>
      <w:r w:rsidRPr="009B17F4">
        <w:rPr>
          <w:rFonts w:ascii="Helvetica" w:hAnsi="Helvetica" w:cs="Helvetica"/>
          <w:b/>
          <w:bCs/>
          <w:color w:val="000000"/>
          <w:sz w:val="21"/>
          <w:szCs w:val="21"/>
        </w:rPr>
        <w:fldChar w:fldCharType="separate"/>
      </w:r>
      <w:r w:rsidRPr="009B17F4">
        <w:rPr>
          <w:rFonts w:ascii="Helvetica" w:hAnsi="Helvetica" w:cs="Helvetica"/>
          <w:b/>
          <w:bCs/>
          <w:color w:val="003399"/>
          <w:sz w:val="16"/>
          <w:szCs w:val="16"/>
          <w:u w:val="single"/>
        </w:rPr>
        <w:t>1910.333(c)(3)(ii)</w:t>
      </w:r>
      <w:r w:rsidRPr="009B17F4">
        <w:rPr>
          <w:rFonts w:ascii="Helvetica" w:hAnsi="Helvetica" w:cs="Helvetica"/>
          <w:b/>
          <w:bCs/>
          <w:color w:val="000000"/>
          <w:sz w:val="21"/>
          <w:szCs w:val="21"/>
        </w:rPr>
        <w:fldChar w:fldCharType="end"/>
      </w:r>
    </w:p>
    <w:p w14:paraId="792884B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lastRenderedPageBreak/>
        <w:t>"Qualified persons." When a qualified person is working in the vicinity of overhead lines, whether in an elevated position or on the ground, the person may not approach or take any conductive object without an approved insulating handle closer to exposed energized parts than shown in Table S-5 unless:</w:t>
      </w:r>
    </w:p>
    <w:p w14:paraId="2278D4E6"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81" w:name="1910.333(c)(3)(ii)(A)"/>
      <w:bookmarkEnd w:id="181"/>
      <w:r w:rsidRPr="009B17F4">
        <w:rPr>
          <w:rFonts w:ascii="Helvetica" w:hAnsi="Helvetica" w:cs="Helvetica"/>
          <w:b/>
          <w:bCs/>
          <w:color w:val="757575"/>
          <w:sz w:val="16"/>
          <w:szCs w:val="16"/>
        </w:rPr>
        <w:t>1910.333(c)(3)(ii)(A)</w:t>
      </w:r>
    </w:p>
    <w:p w14:paraId="108C42D1"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 person is insulated from the energized part (gloves, with sleeves if necessary, rated for the voltage involved are considered to be insulation of the person from the energized part on which work is performed), or</w:t>
      </w:r>
    </w:p>
    <w:p w14:paraId="6FEBF56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82" w:name="1910.333(c)(3)(ii)(B)"/>
      <w:bookmarkEnd w:id="182"/>
      <w:r w:rsidRPr="009B17F4">
        <w:rPr>
          <w:rFonts w:ascii="Helvetica" w:hAnsi="Helvetica" w:cs="Helvetica"/>
          <w:b/>
          <w:bCs/>
          <w:color w:val="757575"/>
          <w:sz w:val="16"/>
          <w:szCs w:val="16"/>
        </w:rPr>
        <w:t>1910.333(c)(3)(ii)(B)</w:t>
      </w:r>
    </w:p>
    <w:p w14:paraId="4A33954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 energized part is insulated both from all other conductive objects at a different potential and from the person, or</w:t>
      </w:r>
    </w:p>
    <w:p w14:paraId="37F31C5D"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83" w:name="1910.333(c)(3)(ii)(C)"/>
      <w:bookmarkEnd w:id="183"/>
      <w:r w:rsidRPr="009B17F4">
        <w:rPr>
          <w:rFonts w:ascii="Helvetica" w:hAnsi="Helvetica" w:cs="Helvetica"/>
          <w:b/>
          <w:bCs/>
          <w:color w:val="757575"/>
          <w:sz w:val="16"/>
          <w:szCs w:val="16"/>
        </w:rPr>
        <w:t>1910.333(c)(3)(ii)(C)</w:t>
      </w:r>
    </w:p>
    <w:p w14:paraId="0493E585"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 person is insulated from all conductive objects at a potential different from that of the energized part.</w:t>
      </w:r>
    </w:p>
    <w:p w14:paraId="38D8C89A"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 xml:space="preserve">     TABLE S-5 - APPROACH DISTANCES FOR QUALIFIED</w:t>
      </w:r>
    </w:p>
    <w:p w14:paraId="6F949901"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 xml:space="preserve">                 EMPLOYEES - ALTERNATING CURRENT</w:t>
      </w:r>
    </w:p>
    <w:p w14:paraId="32BEAC22"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p>
    <w:p w14:paraId="57DE5610"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______________________________________________________________</w:t>
      </w:r>
    </w:p>
    <w:p w14:paraId="0798891F"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 xml:space="preserve">                                 |</w:t>
      </w:r>
    </w:p>
    <w:p w14:paraId="01D10D8F"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 xml:space="preserve">  Voltage range (phase to phase) | Minimum approach distance</w:t>
      </w:r>
    </w:p>
    <w:p w14:paraId="4C01C944"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__________________________________|___________________________</w:t>
      </w:r>
    </w:p>
    <w:p w14:paraId="7B9316E2"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 xml:space="preserve">                                 |</w:t>
      </w:r>
    </w:p>
    <w:p w14:paraId="54E1E37F"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300V and less ....................| Avoid  Contact</w:t>
      </w:r>
    </w:p>
    <w:p w14:paraId="78E161AA"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Over 300V, not over 750V .........| 1 ft. 0 in. (30.5 cm).</w:t>
      </w:r>
    </w:p>
    <w:p w14:paraId="796CB17D"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Over 750V, not over 2kV ..........| 1 ft. 6 in. (46 cm).</w:t>
      </w:r>
    </w:p>
    <w:p w14:paraId="59E1F6A1"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Over 2kV, not over 15kV ..........| 2 ft. 0 in. (61 cm).</w:t>
      </w:r>
    </w:p>
    <w:p w14:paraId="4CBF5FD2"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Over 15kV, not over 37kV .........| 3 ft. 0 in. (91 cm).</w:t>
      </w:r>
    </w:p>
    <w:p w14:paraId="64CBD341"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Over 37kV, not over 87.5kV .......| 3 ft. 6 in. (107 cm).</w:t>
      </w:r>
    </w:p>
    <w:p w14:paraId="7A7447E4"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Over 87.5kV, not over 121kV ......| 4 ft. 0 in. (122 cm).</w:t>
      </w:r>
    </w:p>
    <w:p w14:paraId="59F6E984"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Over 121kV, not over 140kV .......| 4 ft. 6 in. (137 cm).</w:t>
      </w:r>
    </w:p>
    <w:p w14:paraId="7069582C"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r w:rsidRPr="009B17F4">
        <w:rPr>
          <w:rFonts w:ascii="Courier" w:hAnsi="Courier" w:cs="Consolas"/>
          <w:color w:val="333333"/>
          <w:sz w:val="18"/>
          <w:szCs w:val="18"/>
        </w:rPr>
        <w:t>__________________________________|___________________________</w:t>
      </w:r>
    </w:p>
    <w:p w14:paraId="14688D6B" w14:textId="77777777" w:rsidR="009B17F4" w:rsidRPr="009B17F4" w:rsidRDefault="009B17F4" w:rsidP="009B1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urier" w:hAnsi="Courier" w:cs="Consolas"/>
          <w:color w:val="333333"/>
          <w:sz w:val="18"/>
          <w:szCs w:val="18"/>
        </w:rPr>
      </w:pPr>
    </w:p>
    <w:p w14:paraId="0A05F80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..1910.333(c)(3)(iii)</w:t>
      </w:r>
      <w:r w:rsidRPr="009B17F4">
        <w:rPr>
          <w:rFonts w:ascii="Helvetica" w:hAnsi="Helvetica" w:cs="Helvetica"/>
          <w:color w:val="000000"/>
          <w:sz w:val="21"/>
          <w:szCs w:val="21"/>
        </w:rPr>
        <w:t xml:space="preserve"> </w:t>
      </w:r>
      <w:bookmarkStart w:id="184" w:name="1910.333(c)(3)(iii)"/>
      <w:bookmarkEnd w:id="184"/>
    </w:p>
    <w:p w14:paraId="2209A45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757575"/>
          <w:sz w:val="16"/>
          <w:szCs w:val="16"/>
        </w:rPr>
        <w:t>1910.333(c)(3)(iii)</w:t>
      </w:r>
    </w:p>
    <w:p w14:paraId="66F2C8D1"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"Vehicular and mechanical equipment."</w:t>
      </w:r>
    </w:p>
    <w:p w14:paraId="0B0ED5A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85" w:name="1910.333(c)(3)(iii)(A)"/>
      <w:bookmarkEnd w:id="185"/>
      <w:r w:rsidRPr="009B17F4">
        <w:rPr>
          <w:rFonts w:ascii="Helvetica" w:hAnsi="Helvetica" w:cs="Helvetica"/>
          <w:b/>
          <w:bCs/>
          <w:color w:val="757575"/>
          <w:sz w:val="16"/>
          <w:szCs w:val="16"/>
        </w:rPr>
        <w:t>1910.333(c)(3)(iii)(A)</w:t>
      </w:r>
    </w:p>
    <w:p w14:paraId="5326B4A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lastRenderedPageBreak/>
        <w:t>Any vehicle or mechanical equipment capable of having parts of its structure elevated near energized overhead lines shall be operated so that a clearance of 10 ft. (305 cm) is maintained. If the voltage is higher than 50kV, the clearance shall be increased 4 in. (10 cm) for every 10kV over that voltage. However, under any of the following conditions, the clearance may be reduced:</w:t>
      </w:r>
    </w:p>
    <w:p w14:paraId="0EECDD09"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86" w:name="1910.333(c)(3)(iii)(A)(1)"/>
      <w:bookmarkEnd w:id="186"/>
      <w:r w:rsidRPr="009B17F4">
        <w:rPr>
          <w:rFonts w:ascii="Helvetica" w:hAnsi="Helvetica" w:cs="Helvetica"/>
          <w:b/>
          <w:bCs/>
          <w:color w:val="757575"/>
          <w:sz w:val="16"/>
          <w:szCs w:val="16"/>
        </w:rPr>
        <w:t>1910.333(c)(3)(iii)(A)(1)</w:t>
      </w:r>
    </w:p>
    <w:p w14:paraId="2FE85380"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If the vehicle is in transit with its structure lowered, the clearance may be reduced to 4 ft. (122 cm). If the voltage is higher than 50kV, the clearance shall be increased 4 in. (10 cm) for every 10 kV over that voltage.</w:t>
      </w:r>
    </w:p>
    <w:p w14:paraId="7ED815E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87" w:name="1910.333(c)(3)(iii)(A)(2)"/>
      <w:bookmarkEnd w:id="187"/>
      <w:r w:rsidRPr="009B17F4">
        <w:rPr>
          <w:rFonts w:ascii="Helvetica" w:hAnsi="Helvetica" w:cs="Helvetica"/>
          <w:b/>
          <w:bCs/>
          <w:color w:val="757575"/>
          <w:sz w:val="16"/>
          <w:szCs w:val="16"/>
        </w:rPr>
        <w:t>1910.333(c)(3)(iii)(A)(2)</w:t>
      </w:r>
    </w:p>
    <w:p w14:paraId="42CE7A1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If insulating barriers are installed to prevent contact with the lines, and if the barriers are rated for the voltage of the line being guarded and are not a part of or an attachment to the vehicle or its raised structure, the clearance may be reduced to a distance within the designed working dimensions of the insulating barrier.</w:t>
      </w:r>
    </w:p>
    <w:p w14:paraId="062FBA5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88" w:name="1910.333(c)(3)(iii)(A)(3)"/>
      <w:bookmarkEnd w:id="188"/>
      <w:r w:rsidRPr="009B17F4">
        <w:rPr>
          <w:rFonts w:ascii="Helvetica" w:hAnsi="Helvetica" w:cs="Helvetica"/>
          <w:b/>
          <w:bCs/>
          <w:color w:val="757575"/>
          <w:sz w:val="16"/>
          <w:szCs w:val="16"/>
        </w:rPr>
        <w:t>1910.333(c)(3)(iii)(A)(3)</w:t>
      </w:r>
    </w:p>
    <w:p w14:paraId="700BCB6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If the equipment is an aerial lift insulated for the voltage involved, and if the work is performed by a qualified person, the clearance (between the uninsulated portion of the aerial lift and the power line) may be reduced to the distance given in Table S-5.</w:t>
      </w:r>
    </w:p>
    <w:p w14:paraId="0F882D88"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89" w:name="1910.333(c)(3)(iii)(B)"/>
      <w:bookmarkEnd w:id="189"/>
      <w:r w:rsidRPr="009B17F4">
        <w:rPr>
          <w:rFonts w:ascii="Helvetica" w:hAnsi="Helvetica" w:cs="Helvetica"/>
          <w:b/>
          <w:bCs/>
          <w:color w:val="757575"/>
          <w:sz w:val="16"/>
          <w:szCs w:val="16"/>
        </w:rPr>
        <w:t>1910.333(c)(3)(iii)(B)</w:t>
      </w:r>
    </w:p>
    <w:p w14:paraId="7647638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Employees standing on the ground may not contact the vehicle or mechanical equipment or any of its attachments, unless:</w:t>
      </w:r>
    </w:p>
    <w:p w14:paraId="2BC29A9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90" w:name="1910.333(c)(3)(iii)(B)(1)"/>
      <w:bookmarkEnd w:id="190"/>
      <w:r w:rsidRPr="009B17F4">
        <w:rPr>
          <w:rFonts w:ascii="Helvetica" w:hAnsi="Helvetica" w:cs="Helvetica"/>
          <w:b/>
          <w:bCs/>
          <w:color w:val="757575"/>
          <w:sz w:val="16"/>
          <w:szCs w:val="16"/>
        </w:rPr>
        <w:t>1910.333(c)(3)(iii)(B)(1)</w:t>
      </w:r>
    </w:p>
    <w:p w14:paraId="63B29868"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 employee is using protective equipment rated for the voltage; or</w:t>
      </w:r>
    </w:p>
    <w:p w14:paraId="558DB508"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..1910.333(c)(3)(iii)(B)(2)</w:t>
      </w:r>
      <w:r w:rsidRPr="009B17F4">
        <w:rPr>
          <w:rFonts w:ascii="Helvetica" w:hAnsi="Helvetica" w:cs="Helvetica"/>
          <w:color w:val="000000"/>
          <w:sz w:val="21"/>
          <w:szCs w:val="21"/>
        </w:rPr>
        <w:t xml:space="preserve"> </w:t>
      </w:r>
      <w:bookmarkStart w:id="191" w:name="1910.333(c)(3)(iii)(B)(2)"/>
      <w:bookmarkEnd w:id="191"/>
    </w:p>
    <w:p w14:paraId="3866D949"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757575"/>
          <w:sz w:val="16"/>
          <w:szCs w:val="16"/>
        </w:rPr>
        <w:t>1910.333(c)(3)(iii)(B)(2)</w:t>
      </w:r>
    </w:p>
    <w:p w14:paraId="5CAA962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The equipment is located so that no uninsulated part of its structure (that portion of the structure that provides a conductive path to employees on the ground) can come closer to the line than permitted in paragraph (c)(3)(iii) of this section.</w:t>
      </w:r>
    </w:p>
    <w:p w14:paraId="174ECE01"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92" w:name="1910.333(c)(3)(iii)(C)"/>
      <w:bookmarkEnd w:id="192"/>
      <w:r w:rsidRPr="009B17F4">
        <w:rPr>
          <w:rFonts w:ascii="Helvetica" w:hAnsi="Helvetica" w:cs="Helvetica"/>
          <w:b/>
          <w:bCs/>
          <w:color w:val="757575"/>
          <w:sz w:val="16"/>
          <w:szCs w:val="16"/>
        </w:rPr>
        <w:t>1910.333(c)(3)(iii)(C)</w:t>
      </w:r>
    </w:p>
    <w:p w14:paraId="4541B78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If any vehicle or mechanical equipment capable of having parts of its structure elevated near energized overhead lines is intentionally grounded, employees working on the ground near the point of grounding may not stand at the grounding location whenever there is a possibility of overhead line contact. Additional precautions, such as the use of barricades or insulation, shall be taken to protect employees from hazardous ground potentials, depending on earth resistivity and fault currents, which can develop within the first few feet or more outward from the grounding point.</w:t>
      </w:r>
    </w:p>
    <w:p w14:paraId="052BAF76"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93" w:name="1910.333(c)(4)"/>
      <w:bookmarkEnd w:id="193"/>
      <w:r w:rsidRPr="009B17F4">
        <w:rPr>
          <w:rFonts w:ascii="Helvetica" w:hAnsi="Helvetica" w:cs="Helvetica"/>
          <w:b/>
          <w:bCs/>
          <w:color w:val="757575"/>
          <w:sz w:val="16"/>
          <w:szCs w:val="16"/>
        </w:rPr>
        <w:t>1910.333(c)(4)</w:t>
      </w:r>
    </w:p>
    <w:p w14:paraId="77F6F26B"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"Illumination."</w:t>
      </w:r>
    </w:p>
    <w:p w14:paraId="57BEE7A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94" w:name="1910.333(c)(4)(i)"/>
      <w:bookmarkEnd w:id="194"/>
      <w:r w:rsidRPr="009B17F4">
        <w:rPr>
          <w:rFonts w:ascii="Helvetica" w:hAnsi="Helvetica" w:cs="Helvetica"/>
          <w:b/>
          <w:bCs/>
          <w:color w:val="757575"/>
          <w:sz w:val="16"/>
          <w:szCs w:val="16"/>
        </w:rPr>
        <w:t>1910.333(c)(4)(i)</w:t>
      </w:r>
    </w:p>
    <w:p w14:paraId="51CB054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Employees may not enter spaces containing exposed energized parts, unless illumination is provided that enables the employees to perform the work safely.</w:t>
      </w:r>
    </w:p>
    <w:p w14:paraId="74976E47"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95" w:name="1910.333(c)(4)(ii)"/>
      <w:bookmarkEnd w:id="195"/>
      <w:r w:rsidRPr="009B17F4">
        <w:rPr>
          <w:rFonts w:ascii="Helvetica" w:hAnsi="Helvetica" w:cs="Helvetica"/>
          <w:b/>
          <w:bCs/>
          <w:color w:val="757575"/>
          <w:sz w:val="16"/>
          <w:szCs w:val="16"/>
        </w:rPr>
        <w:t>1910.333(c)(4)(ii)</w:t>
      </w:r>
    </w:p>
    <w:p w14:paraId="706E9E0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lastRenderedPageBreak/>
        <w:t>Where lack of illumination or an obstruction precludes observation of the work to be performed, employees may not perform tasks near exposed energized parts. Employees may not reach blindly into areas which may contain energized parts.</w:t>
      </w:r>
    </w:p>
    <w:p w14:paraId="5EB1D666"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..1910.333(c)(5)</w:t>
      </w:r>
      <w:r w:rsidRPr="009B17F4">
        <w:rPr>
          <w:rFonts w:ascii="Helvetica" w:hAnsi="Helvetica" w:cs="Helvetica"/>
          <w:color w:val="000000"/>
          <w:sz w:val="21"/>
          <w:szCs w:val="21"/>
        </w:rPr>
        <w:t xml:space="preserve"> </w:t>
      </w:r>
      <w:bookmarkStart w:id="196" w:name="1910.333(c)(5)"/>
      <w:bookmarkEnd w:id="196"/>
    </w:p>
    <w:p w14:paraId="677AEF21"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757575"/>
          <w:sz w:val="16"/>
          <w:szCs w:val="16"/>
        </w:rPr>
        <w:t>1910.333(c)(5)</w:t>
      </w:r>
    </w:p>
    <w:p w14:paraId="7234AA4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"Confined or enclosed work spaces." When an employee works in a confined or enclosed space (such as a manhole or vault) that contains exposed energized parts, the employer shall provide, and the employee shall use, protective shields, protective barriers, or insulating materials as necessary to avoid inadvertent contact with these parts. Doors, hinged panels, and the like shall be secured to prevent their swinging into an employee and causing the employee to contact exposed energized parts.</w:t>
      </w:r>
    </w:p>
    <w:p w14:paraId="6975C8E6"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97" w:name="1910.333(c)(6)"/>
      <w:bookmarkEnd w:id="197"/>
      <w:r w:rsidRPr="009B17F4">
        <w:rPr>
          <w:rFonts w:ascii="Helvetica" w:hAnsi="Helvetica" w:cs="Helvetica"/>
          <w:b/>
          <w:bCs/>
          <w:color w:val="757575"/>
          <w:sz w:val="16"/>
          <w:szCs w:val="16"/>
        </w:rPr>
        <w:t>1910.333(c)(6)</w:t>
      </w:r>
    </w:p>
    <w:p w14:paraId="66A90EA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"Conductive materials and equipment." Conductive materials and equipment that are in contact with any part of an employee's body shall be handled in a manner that will prevent them from contacting exposed energized conductors or circuit parts. If an employee must handle long dimensional conductive objects (such as ducts and pipes) in areas with exposed live parts, the employer shall institute work practices (such as the use of insulation, guarding, and material handling techniques) which will minimize the hazard.</w:t>
      </w:r>
    </w:p>
    <w:p w14:paraId="7EA4C4A2"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98" w:name="1910.333(c)(7)"/>
      <w:bookmarkEnd w:id="198"/>
      <w:r w:rsidRPr="009B17F4">
        <w:rPr>
          <w:rFonts w:ascii="Helvetica" w:hAnsi="Helvetica" w:cs="Helvetica"/>
          <w:b/>
          <w:bCs/>
          <w:color w:val="757575"/>
          <w:sz w:val="16"/>
          <w:szCs w:val="16"/>
        </w:rPr>
        <w:t>1910.333(c)(7)</w:t>
      </w:r>
    </w:p>
    <w:p w14:paraId="12186720"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"Portable ladders." Portable ladders shall have nonconductive siderails if they are used where the employee or the ladder could contact exposed energized parts.</w:t>
      </w:r>
    </w:p>
    <w:p w14:paraId="4D38FC3C"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199" w:name="1910.333(c)(8)"/>
      <w:bookmarkEnd w:id="199"/>
      <w:r w:rsidRPr="009B17F4">
        <w:rPr>
          <w:rFonts w:ascii="Helvetica" w:hAnsi="Helvetica" w:cs="Helvetica"/>
          <w:b/>
          <w:bCs/>
          <w:color w:val="757575"/>
          <w:sz w:val="16"/>
          <w:szCs w:val="16"/>
        </w:rPr>
        <w:t>1910.333(c)(8)</w:t>
      </w:r>
    </w:p>
    <w:p w14:paraId="1E3159D3"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"Conductive apparel." Conductive articles of jewelry and clothing (such a watch bands, bracelets, rings, key chains, necklaces, metalized aprons, cloth with conductive thread, or metal headgear) may not be worn if they might contact exposed energized parts. However, such articles may be worn if they are rendered nonconductive by covering, wrapping, or other insulating means.</w:t>
      </w:r>
    </w:p>
    <w:p w14:paraId="664FA6D4"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i/>
          <w:iCs/>
          <w:color w:val="000000"/>
          <w:sz w:val="21"/>
          <w:szCs w:val="21"/>
        </w:rPr>
        <w:t>..1910.333(c)(9)</w:t>
      </w:r>
      <w:r w:rsidRPr="009B17F4">
        <w:rPr>
          <w:rFonts w:ascii="Helvetica" w:hAnsi="Helvetica" w:cs="Helvetica"/>
          <w:color w:val="000000"/>
          <w:sz w:val="21"/>
          <w:szCs w:val="21"/>
        </w:rPr>
        <w:t xml:space="preserve"> </w:t>
      </w:r>
      <w:bookmarkStart w:id="200" w:name="1910.333(c)(9)"/>
      <w:bookmarkEnd w:id="200"/>
    </w:p>
    <w:p w14:paraId="18BFEF2E"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b/>
          <w:bCs/>
          <w:color w:val="757575"/>
          <w:sz w:val="16"/>
          <w:szCs w:val="16"/>
        </w:rPr>
        <w:t>1910.333(c)(9)</w:t>
      </w:r>
    </w:p>
    <w:p w14:paraId="16477B39"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"Housekeeping duties." Where live parts present an electrical contact hazard, employees may not perform housekeeping duties at such close distances to the parts that there is a possibility of contact, unless adequate safeguards (such as insulating equipment or barriers) are provided. Electrically conductive cleaning materials (including conductive solids such as steel wool, metalized cloth, and silicon carbide, as well as conductive liquid solutions) may not be used in proximity to energized parts unless procedures are followed which will prevent electrical contact.</w:t>
      </w:r>
    </w:p>
    <w:p w14:paraId="4F4F066F"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bookmarkStart w:id="201" w:name="1910.333(c)(10)"/>
      <w:bookmarkEnd w:id="201"/>
      <w:r w:rsidRPr="009B17F4">
        <w:rPr>
          <w:rFonts w:ascii="Helvetica" w:hAnsi="Helvetica" w:cs="Helvetica"/>
          <w:b/>
          <w:bCs/>
          <w:color w:val="757575"/>
          <w:sz w:val="16"/>
          <w:szCs w:val="16"/>
        </w:rPr>
        <w:t>1910.333(c)(10)</w:t>
      </w:r>
    </w:p>
    <w:p w14:paraId="25B6AA2A" w14:textId="77777777" w:rsidR="009B17F4" w:rsidRPr="009B17F4" w:rsidRDefault="009B17F4" w:rsidP="009B17F4">
      <w:pPr>
        <w:shd w:val="clear" w:color="auto" w:fill="FFFFFF"/>
        <w:spacing w:after="150" w:line="285" w:lineRule="atLeast"/>
        <w:rPr>
          <w:rFonts w:ascii="Helvetica" w:hAnsi="Helvetica" w:cs="Helvetica"/>
          <w:color w:val="000000"/>
          <w:sz w:val="21"/>
          <w:szCs w:val="21"/>
        </w:rPr>
      </w:pPr>
      <w:r w:rsidRPr="009B17F4">
        <w:rPr>
          <w:rFonts w:ascii="Helvetica" w:hAnsi="Helvetica" w:cs="Helvetica"/>
          <w:color w:val="000000"/>
          <w:sz w:val="21"/>
          <w:szCs w:val="21"/>
        </w:rPr>
        <w:t>"Interlocks." Only a qualified person following the requirements of paragraph (c) of this section may defeat an electrical safety interlock, and then only temporarily while he or she is working on the equipment. The interlock system shall be returned to its operable condition when this work is completed.</w:t>
      </w:r>
    </w:p>
    <w:p w14:paraId="6BAADEED" w14:textId="77777777" w:rsidR="009B17F4" w:rsidRPr="009B17F4" w:rsidRDefault="009B17F4" w:rsidP="009B17F4">
      <w:pPr>
        <w:shd w:val="clear" w:color="auto" w:fill="FFFFFF"/>
        <w:spacing w:line="285" w:lineRule="atLeast"/>
        <w:rPr>
          <w:rFonts w:ascii="Helvetica" w:hAnsi="Helvetica" w:cs="Helvetica"/>
          <w:color w:val="000000"/>
          <w:sz w:val="21"/>
          <w:szCs w:val="21"/>
        </w:rPr>
      </w:pPr>
      <w:r w:rsidRPr="009B17F4">
        <w:rPr>
          <w:rFonts w:ascii="Helvetica" w:hAnsi="Helvetica" w:cs="Helvetica"/>
          <w:color w:val="000000"/>
          <w:sz w:val="21"/>
          <w:szCs w:val="21"/>
        </w:rPr>
        <w:t>[55 FR 32016, Aug. 6, 1990; 55 FR 42053, Nov. 1, 1990; as amended at 59 FR 4476, Jan. 31, 1994]</w:t>
      </w:r>
    </w:p>
    <w:p w14:paraId="4D81A81B" w14:textId="77777777" w:rsidR="009B17F4" w:rsidRPr="00C26151" w:rsidRDefault="009B17F4" w:rsidP="009B17F4">
      <w:pPr>
        <w:pStyle w:val="Default"/>
        <w:outlineLvl w:val="0"/>
        <w:rPr>
          <w:b/>
          <w:bCs/>
          <w:sz w:val="28"/>
          <w:szCs w:val="28"/>
        </w:rPr>
      </w:pPr>
    </w:p>
    <w:sectPr w:rsidR="009B17F4" w:rsidRPr="00C26151" w:rsidSect="006607A2">
      <w:footerReference w:type="default" r:id="rId15"/>
      <w:footerReference w:type="first" r:id="rId16"/>
      <w:pgSz w:w="12240" w:h="15840" w:code="1"/>
      <w:pgMar w:top="5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CDF66" w14:textId="77777777" w:rsidR="00DE14B7" w:rsidRDefault="00DE14B7">
      <w:r>
        <w:separator/>
      </w:r>
    </w:p>
  </w:endnote>
  <w:endnote w:type="continuationSeparator" w:id="0">
    <w:p w14:paraId="5EA995FD" w14:textId="77777777" w:rsidR="00DE14B7" w:rsidRDefault="00DE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6481" w14:textId="77777777" w:rsidR="00FB4BDD" w:rsidRDefault="00FB4BDD" w:rsidP="00662A35">
    <w:pPr>
      <w:pStyle w:val="Footer"/>
      <w:jc w:val="center"/>
      <w:rPr>
        <w:sz w:val="20"/>
        <w:szCs w:val="20"/>
      </w:rPr>
    </w:pPr>
    <w:r w:rsidRPr="00A3545E">
      <w:rPr>
        <w:sz w:val="20"/>
        <w:szCs w:val="20"/>
      </w:rPr>
      <w:t xml:space="preserve">Page </w:t>
    </w:r>
    <w:r w:rsidRPr="00A3545E">
      <w:rPr>
        <w:sz w:val="20"/>
        <w:szCs w:val="20"/>
      </w:rPr>
      <w:fldChar w:fldCharType="begin"/>
    </w:r>
    <w:r w:rsidRPr="00A3545E">
      <w:rPr>
        <w:sz w:val="20"/>
        <w:szCs w:val="20"/>
      </w:rPr>
      <w:instrText xml:space="preserve"> PAGE </w:instrText>
    </w:r>
    <w:r w:rsidRPr="00A3545E">
      <w:rPr>
        <w:sz w:val="20"/>
        <w:szCs w:val="20"/>
      </w:rPr>
      <w:fldChar w:fldCharType="separate"/>
    </w:r>
    <w:r w:rsidR="00281C77">
      <w:rPr>
        <w:noProof/>
        <w:sz w:val="20"/>
        <w:szCs w:val="20"/>
      </w:rPr>
      <w:t>22</w:t>
    </w:r>
    <w:r w:rsidRPr="00A3545E">
      <w:rPr>
        <w:sz w:val="20"/>
        <w:szCs w:val="20"/>
      </w:rPr>
      <w:fldChar w:fldCharType="end"/>
    </w:r>
    <w:r w:rsidRPr="00A3545E">
      <w:rPr>
        <w:sz w:val="20"/>
        <w:szCs w:val="20"/>
      </w:rPr>
      <w:t xml:space="preserve"> of </w:t>
    </w:r>
    <w:r w:rsidRPr="00A3545E">
      <w:rPr>
        <w:sz w:val="20"/>
        <w:szCs w:val="20"/>
      </w:rPr>
      <w:fldChar w:fldCharType="begin"/>
    </w:r>
    <w:r w:rsidRPr="00A3545E">
      <w:rPr>
        <w:sz w:val="20"/>
        <w:szCs w:val="20"/>
      </w:rPr>
      <w:instrText xml:space="preserve"> NUMPAGES </w:instrText>
    </w:r>
    <w:r w:rsidRPr="00A3545E">
      <w:rPr>
        <w:sz w:val="20"/>
        <w:szCs w:val="20"/>
      </w:rPr>
      <w:fldChar w:fldCharType="separate"/>
    </w:r>
    <w:r w:rsidR="00281C77">
      <w:rPr>
        <w:noProof/>
        <w:sz w:val="20"/>
        <w:szCs w:val="20"/>
      </w:rPr>
      <w:t>40</w:t>
    </w:r>
    <w:r w:rsidRPr="00A3545E">
      <w:rPr>
        <w:sz w:val="20"/>
        <w:szCs w:val="20"/>
      </w:rPr>
      <w:fldChar w:fldCharType="end"/>
    </w:r>
  </w:p>
  <w:p w14:paraId="5CF6BE1F" w14:textId="77777777" w:rsidR="00FB4BDD" w:rsidRDefault="00FB4BDD" w:rsidP="00A3545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E411" w14:textId="77777777" w:rsidR="00FB4BDD" w:rsidRPr="006645F0" w:rsidRDefault="00FB4BDD" w:rsidP="006645F0">
    <w:pPr>
      <w:pStyle w:val="Footer"/>
      <w:jc w:val="center"/>
      <w:rPr>
        <w:sz w:val="20"/>
        <w:szCs w:val="20"/>
      </w:rPr>
    </w:pPr>
    <w:r w:rsidRPr="006645F0">
      <w:rPr>
        <w:sz w:val="20"/>
        <w:szCs w:val="20"/>
      </w:rPr>
      <w:t xml:space="preserve">Page </w:t>
    </w:r>
    <w:r w:rsidRPr="006645F0">
      <w:rPr>
        <w:sz w:val="20"/>
        <w:szCs w:val="20"/>
      </w:rPr>
      <w:fldChar w:fldCharType="begin"/>
    </w:r>
    <w:r w:rsidRPr="006645F0">
      <w:rPr>
        <w:sz w:val="20"/>
        <w:szCs w:val="20"/>
      </w:rPr>
      <w:instrText xml:space="preserve"> PAGE </w:instrText>
    </w:r>
    <w:r w:rsidRPr="006645F0">
      <w:rPr>
        <w:sz w:val="20"/>
        <w:szCs w:val="20"/>
      </w:rPr>
      <w:fldChar w:fldCharType="separate"/>
    </w:r>
    <w:r w:rsidR="00281C77">
      <w:rPr>
        <w:noProof/>
        <w:sz w:val="20"/>
        <w:szCs w:val="20"/>
      </w:rPr>
      <w:t>1</w:t>
    </w:r>
    <w:r w:rsidRPr="006645F0">
      <w:rPr>
        <w:sz w:val="20"/>
        <w:szCs w:val="20"/>
      </w:rPr>
      <w:fldChar w:fldCharType="end"/>
    </w:r>
    <w:r w:rsidRPr="006645F0">
      <w:rPr>
        <w:sz w:val="20"/>
        <w:szCs w:val="20"/>
      </w:rPr>
      <w:t xml:space="preserve"> of </w:t>
    </w:r>
    <w:r w:rsidRPr="006645F0">
      <w:rPr>
        <w:sz w:val="20"/>
        <w:szCs w:val="20"/>
      </w:rPr>
      <w:fldChar w:fldCharType="begin"/>
    </w:r>
    <w:r w:rsidRPr="006645F0">
      <w:rPr>
        <w:sz w:val="20"/>
        <w:szCs w:val="20"/>
      </w:rPr>
      <w:instrText xml:space="preserve"> NUMPAGES </w:instrText>
    </w:r>
    <w:r w:rsidRPr="006645F0">
      <w:rPr>
        <w:sz w:val="20"/>
        <w:szCs w:val="20"/>
      </w:rPr>
      <w:fldChar w:fldCharType="separate"/>
    </w:r>
    <w:r w:rsidR="00281C77">
      <w:rPr>
        <w:noProof/>
        <w:sz w:val="20"/>
        <w:szCs w:val="20"/>
      </w:rPr>
      <w:t>40</w:t>
    </w:r>
    <w:r w:rsidRPr="006645F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164B" w14:textId="77777777" w:rsidR="00DE14B7" w:rsidRDefault="00DE14B7">
      <w:r>
        <w:separator/>
      </w:r>
    </w:p>
  </w:footnote>
  <w:footnote w:type="continuationSeparator" w:id="0">
    <w:p w14:paraId="2B49D59D" w14:textId="77777777" w:rsidR="00DE14B7" w:rsidRDefault="00DE1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D1D"/>
    <w:multiLevelType w:val="hybridMultilevel"/>
    <w:tmpl w:val="FC68DE1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B56107A"/>
    <w:multiLevelType w:val="hybridMultilevel"/>
    <w:tmpl w:val="85A47EC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E3F96"/>
    <w:multiLevelType w:val="hybridMultilevel"/>
    <w:tmpl w:val="FC68DE1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67978B0"/>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AE51C49"/>
    <w:multiLevelType w:val="hybridMultilevel"/>
    <w:tmpl w:val="A366074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F3115"/>
    <w:multiLevelType w:val="multilevel"/>
    <w:tmpl w:val="79AE84A4"/>
    <w:lvl w:ilvl="0">
      <w:start w:val="1"/>
      <w:numFmt w:val="decimal"/>
      <w:lvlText w:val="%1."/>
      <w:lvlJc w:val="left"/>
      <w:pPr>
        <w:tabs>
          <w:tab w:val="num" w:pos="1080"/>
        </w:tabs>
        <w:ind w:left="72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6" w15:restartNumberingAfterBreak="0">
    <w:nsid w:val="5189370B"/>
    <w:multiLevelType w:val="hybridMultilevel"/>
    <w:tmpl w:val="C2BE997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7B73D24"/>
    <w:multiLevelType w:val="hybridMultilevel"/>
    <w:tmpl w:val="90C096C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8073C97"/>
    <w:multiLevelType w:val="hybridMultilevel"/>
    <w:tmpl w:val="46E086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08634C6"/>
    <w:multiLevelType w:val="hybridMultilevel"/>
    <w:tmpl w:val="466ADF2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2F638A0"/>
    <w:multiLevelType w:val="hybridMultilevel"/>
    <w:tmpl w:val="35AC6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4E42FB"/>
    <w:multiLevelType w:val="hybridMultilevel"/>
    <w:tmpl w:val="9CECA55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62D0A"/>
    <w:multiLevelType w:val="hybridMultilevel"/>
    <w:tmpl w:val="C8ACF8BC"/>
    <w:lvl w:ilvl="0" w:tplc="647EB4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8B64932"/>
    <w:multiLevelType w:val="hybridMultilevel"/>
    <w:tmpl w:val="A0BE45B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7461A94"/>
    <w:multiLevelType w:val="hybridMultilevel"/>
    <w:tmpl w:val="A8404FE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76B0775"/>
    <w:multiLevelType w:val="hybridMultilevel"/>
    <w:tmpl w:val="CFC0B5C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D32356E"/>
    <w:multiLevelType w:val="hybridMultilevel"/>
    <w:tmpl w:val="FBA23C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7"/>
  </w:num>
  <w:num w:numId="4">
    <w:abstractNumId w:val="8"/>
  </w:num>
  <w:num w:numId="5">
    <w:abstractNumId w:val="13"/>
  </w:num>
  <w:num w:numId="6">
    <w:abstractNumId w:val="10"/>
  </w:num>
  <w:num w:numId="7">
    <w:abstractNumId w:val="16"/>
  </w:num>
  <w:num w:numId="8">
    <w:abstractNumId w:val="6"/>
  </w:num>
  <w:num w:numId="9">
    <w:abstractNumId w:val="5"/>
  </w:num>
  <w:num w:numId="10">
    <w:abstractNumId w:val="14"/>
  </w:num>
  <w:num w:numId="11">
    <w:abstractNumId w:val="15"/>
  </w:num>
  <w:num w:numId="12">
    <w:abstractNumId w:val="12"/>
  </w:num>
  <w:num w:numId="13">
    <w:abstractNumId w:val="9"/>
  </w:num>
  <w:num w:numId="14">
    <w:abstractNumId w:val="4"/>
  </w:num>
  <w:num w:numId="15">
    <w:abstractNumId w:val="1"/>
  </w:num>
  <w:num w:numId="16">
    <w:abstractNumId w:val="1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1"/>
    <w:rsid w:val="0000027A"/>
    <w:rsid w:val="000053A5"/>
    <w:rsid w:val="000121FA"/>
    <w:rsid w:val="000126E4"/>
    <w:rsid w:val="00027C15"/>
    <w:rsid w:val="00031DFA"/>
    <w:rsid w:val="00045431"/>
    <w:rsid w:val="00046992"/>
    <w:rsid w:val="00050442"/>
    <w:rsid w:val="0005339D"/>
    <w:rsid w:val="00054377"/>
    <w:rsid w:val="00057099"/>
    <w:rsid w:val="000573D7"/>
    <w:rsid w:val="00061DF9"/>
    <w:rsid w:val="0007016D"/>
    <w:rsid w:val="00072A1D"/>
    <w:rsid w:val="0007646A"/>
    <w:rsid w:val="000774A5"/>
    <w:rsid w:val="000808B2"/>
    <w:rsid w:val="000862F7"/>
    <w:rsid w:val="00092563"/>
    <w:rsid w:val="00092837"/>
    <w:rsid w:val="000A7B02"/>
    <w:rsid w:val="000B06EE"/>
    <w:rsid w:val="000B5F97"/>
    <w:rsid w:val="000C47D7"/>
    <w:rsid w:val="000D045C"/>
    <w:rsid w:val="000D0A19"/>
    <w:rsid w:val="000D3903"/>
    <w:rsid w:val="000D5C7C"/>
    <w:rsid w:val="000D5FC5"/>
    <w:rsid w:val="000E3F9F"/>
    <w:rsid w:val="000F07BD"/>
    <w:rsid w:val="000F0B11"/>
    <w:rsid w:val="0010259C"/>
    <w:rsid w:val="00104376"/>
    <w:rsid w:val="001134BB"/>
    <w:rsid w:val="00117BED"/>
    <w:rsid w:val="001203F9"/>
    <w:rsid w:val="00154AEF"/>
    <w:rsid w:val="001551ED"/>
    <w:rsid w:val="00157A0F"/>
    <w:rsid w:val="00160F40"/>
    <w:rsid w:val="00160F41"/>
    <w:rsid w:val="00176500"/>
    <w:rsid w:val="0018012C"/>
    <w:rsid w:val="0018091B"/>
    <w:rsid w:val="00182D94"/>
    <w:rsid w:val="00183CB4"/>
    <w:rsid w:val="00183FD9"/>
    <w:rsid w:val="00187DBE"/>
    <w:rsid w:val="00192946"/>
    <w:rsid w:val="0019356E"/>
    <w:rsid w:val="00193809"/>
    <w:rsid w:val="001A023D"/>
    <w:rsid w:val="001B2C94"/>
    <w:rsid w:val="001D1D38"/>
    <w:rsid w:val="001D1E1B"/>
    <w:rsid w:val="001D2FB6"/>
    <w:rsid w:val="001F0563"/>
    <w:rsid w:val="001F7815"/>
    <w:rsid w:val="00204C47"/>
    <w:rsid w:val="002118AF"/>
    <w:rsid w:val="00215F02"/>
    <w:rsid w:val="002224B5"/>
    <w:rsid w:val="002246DF"/>
    <w:rsid w:val="00224C53"/>
    <w:rsid w:val="00230618"/>
    <w:rsid w:val="002349D6"/>
    <w:rsid w:val="002531AB"/>
    <w:rsid w:val="00263A03"/>
    <w:rsid w:val="002653EF"/>
    <w:rsid w:val="00281280"/>
    <w:rsid w:val="00281C77"/>
    <w:rsid w:val="00283A71"/>
    <w:rsid w:val="00295CCE"/>
    <w:rsid w:val="002A1458"/>
    <w:rsid w:val="002A4C39"/>
    <w:rsid w:val="002A50AA"/>
    <w:rsid w:val="002A5533"/>
    <w:rsid w:val="002B78AD"/>
    <w:rsid w:val="002C3554"/>
    <w:rsid w:val="002C5296"/>
    <w:rsid w:val="002D434E"/>
    <w:rsid w:val="002E1590"/>
    <w:rsid w:val="002E3CF1"/>
    <w:rsid w:val="002E54CE"/>
    <w:rsid w:val="002E6203"/>
    <w:rsid w:val="002E621A"/>
    <w:rsid w:val="002F04BF"/>
    <w:rsid w:val="002F205E"/>
    <w:rsid w:val="00301195"/>
    <w:rsid w:val="00304369"/>
    <w:rsid w:val="00316A86"/>
    <w:rsid w:val="00323ED6"/>
    <w:rsid w:val="00327EEB"/>
    <w:rsid w:val="003340EC"/>
    <w:rsid w:val="00341E4D"/>
    <w:rsid w:val="00342E88"/>
    <w:rsid w:val="003435FA"/>
    <w:rsid w:val="00354C9B"/>
    <w:rsid w:val="00363247"/>
    <w:rsid w:val="00370448"/>
    <w:rsid w:val="00373FF3"/>
    <w:rsid w:val="0038495E"/>
    <w:rsid w:val="00395201"/>
    <w:rsid w:val="003A16D4"/>
    <w:rsid w:val="003A20FD"/>
    <w:rsid w:val="003A2CF2"/>
    <w:rsid w:val="003A7B8A"/>
    <w:rsid w:val="003B2670"/>
    <w:rsid w:val="003B4986"/>
    <w:rsid w:val="003B5F7C"/>
    <w:rsid w:val="003C4AB7"/>
    <w:rsid w:val="003C6322"/>
    <w:rsid w:val="003D2070"/>
    <w:rsid w:val="003D5179"/>
    <w:rsid w:val="00402B74"/>
    <w:rsid w:val="004224FB"/>
    <w:rsid w:val="004251F2"/>
    <w:rsid w:val="00451D68"/>
    <w:rsid w:val="00456857"/>
    <w:rsid w:val="0046186E"/>
    <w:rsid w:val="004629CB"/>
    <w:rsid w:val="00466C22"/>
    <w:rsid w:val="00472910"/>
    <w:rsid w:val="00476418"/>
    <w:rsid w:val="00476B20"/>
    <w:rsid w:val="004832DD"/>
    <w:rsid w:val="00487717"/>
    <w:rsid w:val="004966CD"/>
    <w:rsid w:val="00496C1A"/>
    <w:rsid w:val="004B1EE6"/>
    <w:rsid w:val="004C663B"/>
    <w:rsid w:val="004D2EB5"/>
    <w:rsid w:val="004F55E3"/>
    <w:rsid w:val="00502F9E"/>
    <w:rsid w:val="0051023F"/>
    <w:rsid w:val="0051466E"/>
    <w:rsid w:val="00524F95"/>
    <w:rsid w:val="00530A68"/>
    <w:rsid w:val="00531AA1"/>
    <w:rsid w:val="005326A4"/>
    <w:rsid w:val="00533833"/>
    <w:rsid w:val="00547F03"/>
    <w:rsid w:val="00552C17"/>
    <w:rsid w:val="00554CE7"/>
    <w:rsid w:val="00563404"/>
    <w:rsid w:val="005641BA"/>
    <w:rsid w:val="005679DA"/>
    <w:rsid w:val="005A088B"/>
    <w:rsid w:val="005A2111"/>
    <w:rsid w:val="005B3F9D"/>
    <w:rsid w:val="005C196A"/>
    <w:rsid w:val="005D7FCD"/>
    <w:rsid w:val="005E0E18"/>
    <w:rsid w:val="005E244E"/>
    <w:rsid w:val="005E35B5"/>
    <w:rsid w:val="005F5795"/>
    <w:rsid w:val="006008B0"/>
    <w:rsid w:val="00602E7D"/>
    <w:rsid w:val="006032C5"/>
    <w:rsid w:val="00604A80"/>
    <w:rsid w:val="00616939"/>
    <w:rsid w:val="00624D77"/>
    <w:rsid w:val="00630E5B"/>
    <w:rsid w:val="00631B44"/>
    <w:rsid w:val="00634DA9"/>
    <w:rsid w:val="00645386"/>
    <w:rsid w:val="0064601F"/>
    <w:rsid w:val="006549AF"/>
    <w:rsid w:val="006552B1"/>
    <w:rsid w:val="006558FF"/>
    <w:rsid w:val="006607A2"/>
    <w:rsid w:val="00662A35"/>
    <w:rsid w:val="006645F0"/>
    <w:rsid w:val="0068787C"/>
    <w:rsid w:val="00696EEA"/>
    <w:rsid w:val="006A62E7"/>
    <w:rsid w:val="006A687A"/>
    <w:rsid w:val="006A6D5E"/>
    <w:rsid w:val="006B136D"/>
    <w:rsid w:val="006B2A67"/>
    <w:rsid w:val="006C2FA1"/>
    <w:rsid w:val="006C401C"/>
    <w:rsid w:val="006D1962"/>
    <w:rsid w:val="006D6FE1"/>
    <w:rsid w:val="00704253"/>
    <w:rsid w:val="007052F1"/>
    <w:rsid w:val="00711DAC"/>
    <w:rsid w:val="00717B95"/>
    <w:rsid w:val="00734BEF"/>
    <w:rsid w:val="007377D3"/>
    <w:rsid w:val="00752ECA"/>
    <w:rsid w:val="00755C1A"/>
    <w:rsid w:val="00763096"/>
    <w:rsid w:val="00772886"/>
    <w:rsid w:val="00772C02"/>
    <w:rsid w:val="007800DF"/>
    <w:rsid w:val="0079133A"/>
    <w:rsid w:val="00791D68"/>
    <w:rsid w:val="007A4CD6"/>
    <w:rsid w:val="007A51B4"/>
    <w:rsid w:val="007B0138"/>
    <w:rsid w:val="007B494C"/>
    <w:rsid w:val="007C068D"/>
    <w:rsid w:val="007C118D"/>
    <w:rsid w:val="007C73FB"/>
    <w:rsid w:val="007D4177"/>
    <w:rsid w:val="007E0BD6"/>
    <w:rsid w:val="007E2367"/>
    <w:rsid w:val="007E3157"/>
    <w:rsid w:val="007E7D21"/>
    <w:rsid w:val="007F422A"/>
    <w:rsid w:val="007F6322"/>
    <w:rsid w:val="00803D29"/>
    <w:rsid w:val="008307CF"/>
    <w:rsid w:val="00831D96"/>
    <w:rsid w:val="00840927"/>
    <w:rsid w:val="008411A7"/>
    <w:rsid w:val="00850A35"/>
    <w:rsid w:val="00857766"/>
    <w:rsid w:val="00865033"/>
    <w:rsid w:val="008669E3"/>
    <w:rsid w:val="00870F0D"/>
    <w:rsid w:val="00872D04"/>
    <w:rsid w:val="008A29EE"/>
    <w:rsid w:val="008A5065"/>
    <w:rsid w:val="008B02A8"/>
    <w:rsid w:val="008B2078"/>
    <w:rsid w:val="008C1BCC"/>
    <w:rsid w:val="008C672B"/>
    <w:rsid w:val="008F300D"/>
    <w:rsid w:val="00911DF2"/>
    <w:rsid w:val="0091663E"/>
    <w:rsid w:val="009323F0"/>
    <w:rsid w:val="009614DC"/>
    <w:rsid w:val="00961F23"/>
    <w:rsid w:val="00973E43"/>
    <w:rsid w:val="00976BB9"/>
    <w:rsid w:val="00984DF3"/>
    <w:rsid w:val="0099067A"/>
    <w:rsid w:val="009A0B91"/>
    <w:rsid w:val="009A5377"/>
    <w:rsid w:val="009A71F2"/>
    <w:rsid w:val="009A7FFA"/>
    <w:rsid w:val="009B17F4"/>
    <w:rsid w:val="009B1B6C"/>
    <w:rsid w:val="009B3E8E"/>
    <w:rsid w:val="009B5F80"/>
    <w:rsid w:val="009C0A7C"/>
    <w:rsid w:val="009E3EA4"/>
    <w:rsid w:val="009F2295"/>
    <w:rsid w:val="00A0049A"/>
    <w:rsid w:val="00A022C7"/>
    <w:rsid w:val="00A03D4D"/>
    <w:rsid w:val="00A11C67"/>
    <w:rsid w:val="00A26B77"/>
    <w:rsid w:val="00A279E5"/>
    <w:rsid w:val="00A34581"/>
    <w:rsid w:val="00A34746"/>
    <w:rsid w:val="00A3545E"/>
    <w:rsid w:val="00A35E1B"/>
    <w:rsid w:val="00A4045C"/>
    <w:rsid w:val="00A42010"/>
    <w:rsid w:val="00A547E7"/>
    <w:rsid w:val="00A553D8"/>
    <w:rsid w:val="00A6082A"/>
    <w:rsid w:val="00A61FAD"/>
    <w:rsid w:val="00A77EDB"/>
    <w:rsid w:val="00A81629"/>
    <w:rsid w:val="00A924C8"/>
    <w:rsid w:val="00A94334"/>
    <w:rsid w:val="00A96351"/>
    <w:rsid w:val="00AD29D4"/>
    <w:rsid w:val="00AE1F5E"/>
    <w:rsid w:val="00AE6963"/>
    <w:rsid w:val="00B02C3E"/>
    <w:rsid w:val="00B03A6A"/>
    <w:rsid w:val="00B164FC"/>
    <w:rsid w:val="00B47412"/>
    <w:rsid w:val="00B507E4"/>
    <w:rsid w:val="00B77141"/>
    <w:rsid w:val="00B77B35"/>
    <w:rsid w:val="00B81000"/>
    <w:rsid w:val="00B8310A"/>
    <w:rsid w:val="00BA2A8B"/>
    <w:rsid w:val="00BA2CE8"/>
    <w:rsid w:val="00BB34B4"/>
    <w:rsid w:val="00BB5FDD"/>
    <w:rsid w:val="00BC1CAC"/>
    <w:rsid w:val="00BC72D0"/>
    <w:rsid w:val="00BD2C7C"/>
    <w:rsid w:val="00BD4666"/>
    <w:rsid w:val="00BD6017"/>
    <w:rsid w:val="00BE67B2"/>
    <w:rsid w:val="00BF0DE7"/>
    <w:rsid w:val="00BF4394"/>
    <w:rsid w:val="00BF5D56"/>
    <w:rsid w:val="00BF7368"/>
    <w:rsid w:val="00C04641"/>
    <w:rsid w:val="00C16CB8"/>
    <w:rsid w:val="00C242EC"/>
    <w:rsid w:val="00C4354E"/>
    <w:rsid w:val="00C4686E"/>
    <w:rsid w:val="00C8138D"/>
    <w:rsid w:val="00C84AEA"/>
    <w:rsid w:val="00C9472F"/>
    <w:rsid w:val="00C95489"/>
    <w:rsid w:val="00CA2BF3"/>
    <w:rsid w:val="00CB0A00"/>
    <w:rsid w:val="00CB5715"/>
    <w:rsid w:val="00CC3C8F"/>
    <w:rsid w:val="00CD1989"/>
    <w:rsid w:val="00CD374B"/>
    <w:rsid w:val="00CE174B"/>
    <w:rsid w:val="00CE4749"/>
    <w:rsid w:val="00D010E1"/>
    <w:rsid w:val="00D12398"/>
    <w:rsid w:val="00D1682E"/>
    <w:rsid w:val="00D560E6"/>
    <w:rsid w:val="00D65D95"/>
    <w:rsid w:val="00D73D4E"/>
    <w:rsid w:val="00D77C46"/>
    <w:rsid w:val="00D86685"/>
    <w:rsid w:val="00D87579"/>
    <w:rsid w:val="00DB1280"/>
    <w:rsid w:val="00DC5632"/>
    <w:rsid w:val="00DC6F34"/>
    <w:rsid w:val="00DD56CE"/>
    <w:rsid w:val="00DE14B7"/>
    <w:rsid w:val="00DE1D07"/>
    <w:rsid w:val="00DE53A9"/>
    <w:rsid w:val="00DF3D7C"/>
    <w:rsid w:val="00E102CC"/>
    <w:rsid w:val="00E11815"/>
    <w:rsid w:val="00E15D29"/>
    <w:rsid w:val="00E24A30"/>
    <w:rsid w:val="00E46D3C"/>
    <w:rsid w:val="00E51D45"/>
    <w:rsid w:val="00E62AB8"/>
    <w:rsid w:val="00E72DD3"/>
    <w:rsid w:val="00E7644C"/>
    <w:rsid w:val="00E80433"/>
    <w:rsid w:val="00E83AE1"/>
    <w:rsid w:val="00E85F0D"/>
    <w:rsid w:val="00E921CB"/>
    <w:rsid w:val="00EA61FD"/>
    <w:rsid w:val="00EF622D"/>
    <w:rsid w:val="00F05B68"/>
    <w:rsid w:val="00F11E42"/>
    <w:rsid w:val="00F15441"/>
    <w:rsid w:val="00F36E59"/>
    <w:rsid w:val="00F37FDB"/>
    <w:rsid w:val="00F40CA8"/>
    <w:rsid w:val="00F40E65"/>
    <w:rsid w:val="00F55650"/>
    <w:rsid w:val="00F60DF2"/>
    <w:rsid w:val="00F61D06"/>
    <w:rsid w:val="00F626AD"/>
    <w:rsid w:val="00F67F45"/>
    <w:rsid w:val="00F7285E"/>
    <w:rsid w:val="00F7527B"/>
    <w:rsid w:val="00F94F72"/>
    <w:rsid w:val="00FA2881"/>
    <w:rsid w:val="00FB4BDD"/>
    <w:rsid w:val="00FC03F2"/>
    <w:rsid w:val="00FC3660"/>
    <w:rsid w:val="00FD6C33"/>
    <w:rsid w:val="00FE1A87"/>
    <w:rsid w:val="00FE7AC0"/>
    <w:rsid w:val="00FF2565"/>
    <w:rsid w:val="232D8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7A2F4A"/>
  <w15:chartTrackingRefBased/>
  <w15:docId w15:val="{3CCEC1F5-F1E3-42B2-8ADF-51627692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4E"/>
    <w:rPr>
      <w:sz w:val="24"/>
      <w:szCs w:val="24"/>
      <w:lang w:eastAsia="en-US"/>
    </w:rPr>
  </w:style>
  <w:style w:type="paragraph" w:styleId="Heading1">
    <w:name w:val="heading 1"/>
    <w:basedOn w:val="Normal"/>
    <w:next w:val="Normal"/>
    <w:link w:val="Heading1Char"/>
    <w:qFormat/>
    <w:rsid w:val="005B3F9D"/>
    <w:pPr>
      <w:keepNext/>
      <w:outlineLvl w:val="0"/>
    </w:pPr>
  </w:style>
  <w:style w:type="paragraph" w:styleId="Heading2">
    <w:name w:val="heading 2"/>
    <w:basedOn w:val="Normal"/>
    <w:next w:val="Normal"/>
    <w:link w:val="Heading2Char"/>
    <w:semiHidden/>
    <w:unhideWhenUsed/>
    <w:qFormat/>
    <w:locked/>
    <w:rsid w:val="006D6F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locked/>
    <w:rsid w:val="006D6FE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6D6F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D5C7C"/>
    <w:rPr>
      <w:rFonts w:ascii="Cambria" w:hAnsi="Cambria" w:cs="Cambria"/>
      <w:b/>
      <w:bCs/>
      <w:kern w:val="32"/>
      <w:sz w:val="32"/>
      <w:szCs w:val="32"/>
    </w:rPr>
  </w:style>
  <w:style w:type="table" w:styleId="TableGrid">
    <w:name w:val="Table Grid"/>
    <w:basedOn w:val="TableNormal"/>
    <w:rsid w:val="006C2F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11815"/>
    <w:rPr>
      <w:rFonts w:ascii="Tahoma" w:hAnsi="Tahoma" w:cs="Tahoma"/>
      <w:sz w:val="16"/>
      <w:szCs w:val="16"/>
    </w:rPr>
  </w:style>
  <w:style w:type="character" w:customStyle="1" w:styleId="BalloonTextChar">
    <w:name w:val="Balloon Text Char"/>
    <w:link w:val="BalloonText"/>
    <w:semiHidden/>
    <w:locked/>
    <w:rsid w:val="000D5C7C"/>
    <w:rPr>
      <w:rFonts w:cs="Times New Roman"/>
      <w:sz w:val="2"/>
      <w:szCs w:val="2"/>
    </w:rPr>
  </w:style>
  <w:style w:type="paragraph" w:styleId="Header">
    <w:name w:val="header"/>
    <w:basedOn w:val="Normal"/>
    <w:link w:val="HeaderChar"/>
    <w:rsid w:val="005E35B5"/>
    <w:pPr>
      <w:tabs>
        <w:tab w:val="center" w:pos="4320"/>
        <w:tab w:val="right" w:pos="8640"/>
      </w:tabs>
    </w:pPr>
  </w:style>
  <w:style w:type="character" w:customStyle="1" w:styleId="HeaderChar">
    <w:name w:val="Header Char"/>
    <w:link w:val="Header"/>
    <w:semiHidden/>
    <w:locked/>
    <w:rsid w:val="000D5C7C"/>
    <w:rPr>
      <w:rFonts w:cs="Times New Roman"/>
      <w:sz w:val="24"/>
      <w:szCs w:val="24"/>
    </w:rPr>
  </w:style>
  <w:style w:type="paragraph" w:styleId="Footer">
    <w:name w:val="footer"/>
    <w:basedOn w:val="Normal"/>
    <w:link w:val="FooterChar"/>
    <w:rsid w:val="005E35B5"/>
    <w:pPr>
      <w:tabs>
        <w:tab w:val="center" w:pos="4320"/>
        <w:tab w:val="right" w:pos="8640"/>
      </w:tabs>
    </w:pPr>
  </w:style>
  <w:style w:type="character" w:customStyle="1" w:styleId="FooterChar">
    <w:name w:val="Footer Char"/>
    <w:link w:val="Footer"/>
    <w:semiHidden/>
    <w:locked/>
    <w:rsid w:val="000D5C7C"/>
    <w:rPr>
      <w:rFonts w:cs="Times New Roman"/>
      <w:sz w:val="24"/>
      <w:szCs w:val="24"/>
    </w:rPr>
  </w:style>
  <w:style w:type="character" w:styleId="Hyperlink">
    <w:name w:val="Hyperlink"/>
    <w:rsid w:val="0038495E"/>
    <w:rPr>
      <w:rFonts w:cs="Times New Roman"/>
      <w:color w:val="0000FF"/>
      <w:u w:val="single"/>
    </w:rPr>
  </w:style>
  <w:style w:type="paragraph" w:customStyle="1" w:styleId="Default">
    <w:name w:val="Default"/>
    <w:rsid w:val="00CD374B"/>
    <w:pPr>
      <w:autoSpaceDE w:val="0"/>
      <w:autoSpaceDN w:val="0"/>
      <w:adjustRightInd w:val="0"/>
    </w:pPr>
    <w:rPr>
      <w:color w:val="000000"/>
      <w:sz w:val="24"/>
      <w:szCs w:val="24"/>
      <w:lang w:eastAsia="en-US"/>
    </w:rPr>
  </w:style>
  <w:style w:type="paragraph" w:customStyle="1" w:styleId="block1">
    <w:name w:val="block1"/>
    <w:basedOn w:val="Normal"/>
    <w:rsid w:val="00CD374B"/>
    <w:pPr>
      <w:spacing w:before="100" w:beforeAutospacing="1" w:after="100" w:afterAutospacing="1"/>
    </w:pPr>
    <w:rPr>
      <w:sz w:val="19"/>
      <w:szCs w:val="19"/>
    </w:rPr>
  </w:style>
  <w:style w:type="paragraph" w:styleId="HTMLPreformatted">
    <w:name w:val="HTML Preformatted"/>
    <w:basedOn w:val="Normal"/>
    <w:rsid w:val="00CD3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paragraph" w:customStyle="1" w:styleId="Styleblock1Black">
    <w:name w:val="Style block1 + Black"/>
    <w:basedOn w:val="BodyText"/>
    <w:link w:val="Styleblock1BlackChar"/>
    <w:rsid w:val="00CD374B"/>
    <w:rPr>
      <w:color w:val="000000"/>
      <w:sz w:val="19"/>
    </w:rPr>
  </w:style>
  <w:style w:type="character" w:customStyle="1" w:styleId="Styleblock1BlackChar">
    <w:name w:val="Style block1 + Black Char"/>
    <w:link w:val="Styleblock1Black"/>
    <w:locked/>
    <w:rsid w:val="00CD374B"/>
    <w:rPr>
      <w:color w:val="000000"/>
      <w:sz w:val="19"/>
      <w:szCs w:val="24"/>
      <w:lang w:val="en-US" w:eastAsia="en-US" w:bidi="ar-SA"/>
    </w:rPr>
  </w:style>
  <w:style w:type="paragraph" w:customStyle="1" w:styleId="Style3">
    <w:name w:val="Style3"/>
    <w:basedOn w:val="Normal"/>
    <w:rsid w:val="00CD374B"/>
    <w:rPr>
      <w:rFonts w:ascii="Verdana" w:hAnsi="Verdana"/>
      <w:b/>
      <w:bCs/>
      <w:sz w:val="19"/>
    </w:rPr>
  </w:style>
  <w:style w:type="paragraph" w:styleId="BodyText">
    <w:name w:val="Body Text"/>
    <w:basedOn w:val="Normal"/>
    <w:rsid w:val="00CD374B"/>
    <w:pPr>
      <w:spacing w:after="120"/>
    </w:pPr>
  </w:style>
  <w:style w:type="paragraph" w:customStyle="1" w:styleId="DocID">
    <w:name w:val="DocID"/>
    <w:basedOn w:val="Footer"/>
    <w:next w:val="Footer"/>
    <w:link w:val="DocIDChar"/>
    <w:rsid w:val="0000027A"/>
    <w:pPr>
      <w:tabs>
        <w:tab w:val="clear" w:pos="4320"/>
        <w:tab w:val="clear" w:pos="8640"/>
      </w:tabs>
      <w:textAlignment w:val="baseline"/>
    </w:pPr>
    <w:rPr>
      <w:sz w:val="18"/>
      <w:szCs w:val="20"/>
    </w:rPr>
  </w:style>
  <w:style w:type="character" w:customStyle="1" w:styleId="DocIDChar">
    <w:name w:val="DocID Char"/>
    <w:link w:val="DocID"/>
    <w:rsid w:val="0000027A"/>
    <w:rPr>
      <w:sz w:val="18"/>
    </w:rPr>
  </w:style>
  <w:style w:type="paragraph" w:styleId="NormalWeb">
    <w:name w:val="Normal (Web)"/>
    <w:basedOn w:val="Normal"/>
    <w:rsid w:val="007E3157"/>
    <w:pPr>
      <w:spacing w:before="100" w:beforeAutospacing="1" w:after="100" w:afterAutospacing="1"/>
    </w:pPr>
  </w:style>
  <w:style w:type="character" w:customStyle="1" w:styleId="blackeight">
    <w:name w:val="blackeight"/>
    <w:basedOn w:val="DefaultParagraphFont"/>
    <w:rsid w:val="002A4C39"/>
  </w:style>
  <w:style w:type="character" w:customStyle="1" w:styleId="Heading2Char">
    <w:name w:val="Heading 2 Char"/>
    <w:basedOn w:val="DefaultParagraphFont"/>
    <w:link w:val="Heading2"/>
    <w:semiHidden/>
    <w:rsid w:val="006D6FE1"/>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semiHidden/>
    <w:rsid w:val="006D6FE1"/>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6D6FE1"/>
    <w:rPr>
      <w:rFonts w:asciiTheme="majorHAnsi" w:eastAsiaTheme="majorEastAsia" w:hAnsiTheme="majorHAnsi" w:cstheme="majorBidi"/>
      <w:i/>
      <w:iCs/>
      <w:color w:val="2F5496" w:themeColor="accent1" w:themeShade="BF"/>
      <w:sz w:val="24"/>
      <w:szCs w:val="24"/>
      <w:lang w:eastAsia="en-US"/>
    </w:rPr>
  </w:style>
  <w:style w:type="paragraph" w:styleId="BodyTextIndent">
    <w:name w:val="Body Text Indent"/>
    <w:basedOn w:val="Normal"/>
    <w:link w:val="BodyTextIndentChar"/>
    <w:rsid w:val="006D6FE1"/>
    <w:pPr>
      <w:spacing w:after="120"/>
      <w:ind w:left="360"/>
    </w:pPr>
  </w:style>
  <w:style w:type="character" w:customStyle="1" w:styleId="BodyTextIndentChar">
    <w:name w:val="Body Text Indent Char"/>
    <w:basedOn w:val="DefaultParagraphFont"/>
    <w:link w:val="BodyTextIndent"/>
    <w:rsid w:val="006D6FE1"/>
    <w:rPr>
      <w:sz w:val="24"/>
      <w:szCs w:val="24"/>
      <w:lang w:eastAsia="en-US"/>
    </w:rPr>
  </w:style>
  <w:style w:type="paragraph" w:styleId="BodyText2">
    <w:name w:val="Body Text 2"/>
    <w:basedOn w:val="Normal"/>
    <w:link w:val="BodyText2Char"/>
    <w:rsid w:val="006D6FE1"/>
    <w:pPr>
      <w:spacing w:after="120" w:line="480" w:lineRule="auto"/>
    </w:pPr>
  </w:style>
  <w:style w:type="character" w:customStyle="1" w:styleId="BodyText2Char">
    <w:name w:val="Body Text 2 Char"/>
    <w:basedOn w:val="DefaultParagraphFont"/>
    <w:link w:val="BodyText2"/>
    <w:rsid w:val="006D6FE1"/>
    <w:rPr>
      <w:sz w:val="24"/>
      <w:szCs w:val="24"/>
      <w:lang w:eastAsia="en-US"/>
    </w:rPr>
  </w:style>
  <w:style w:type="paragraph" w:styleId="ListParagraph">
    <w:name w:val="List Paragraph"/>
    <w:basedOn w:val="Normal"/>
    <w:uiPriority w:val="34"/>
    <w:qFormat/>
    <w:rsid w:val="009A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28977004">
      <w:bodyDiv w:val="1"/>
      <w:marLeft w:val="0"/>
      <w:marRight w:val="0"/>
      <w:marTop w:val="0"/>
      <w:marBottom w:val="0"/>
      <w:divBdr>
        <w:top w:val="none" w:sz="0" w:space="0" w:color="auto"/>
        <w:left w:val="none" w:sz="0" w:space="0" w:color="auto"/>
        <w:bottom w:val="none" w:sz="0" w:space="0" w:color="auto"/>
        <w:right w:val="none" w:sz="0" w:space="0" w:color="auto"/>
      </w:divBdr>
      <w:divsChild>
        <w:div w:id="799034154">
          <w:marLeft w:val="0"/>
          <w:marRight w:val="0"/>
          <w:marTop w:val="0"/>
          <w:marBottom w:val="0"/>
          <w:divBdr>
            <w:top w:val="single" w:sz="2" w:space="0" w:color="FFFFFF"/>
            <w:left w:val="single" w:sz="2" w:space="0" w:color="FFFFFF"/>
            <w:bottom w:val="single" w:sz="2" w:space="0" w:color="FFFFFF"/>
            <w:right w:val="single" w:sz="2" w:space="0" w:color="FFFFFF"/>
          </w:divBdr>
          <w:divsChild>
            <w:div w:id="1796605770">
              <w:marLeft w:val="0"/>
              <w:marRight w:val="0"/>
              <w:marTop w:val="0"/>
              <w:marBottom w:val="0"/>
              <w:divBdr>
                <w:top w:val="none" w:sz="0" w:space="0" w:color="auto"/>
                <w:left w:val="none" w:sz="0" w:space="0" w:color="auto"/>
                <w:bottom w:val="none" w:sz="0" w:space="0" w:color="auto"/>
                <w:right w:val="none" w:sz="0" w:space="0" w:color="auto"/>
              </w:divBdr>
              <w:divsChild>
                <w:div w:id="636450563">
                  <w:marLeft w:val="0"/>
                  <w:marRight w:val="0"/>
                  <w:marTop w:val="0"/>
                  <w:marBottom w:val="150"/>
                  <w:divBdr>
                    <w:top w:val="none" w:sz="0" w:space="0" w:color="auto"/>
                    <w:left w:val="none" w:sz="0" w:space="0" w:color="auto"/>
                    <w:bottom w:val="none" w:sz="0" w:space="0" w:color="auto"/>
                    <w:right w:val="none" w:sz="0" w:space="0" w:color="auto"/>
                  </w:divBdr>
                  <w:divsChild>
                    <w:div w:id="809713145">
                      <w:blockQuote w:val="1"/>
                      <w:marLeft w:val="0"/>
                      <w:marRight w:val="0"/>
                      <w:marTop w:val="0"/>
                      <w:marBottom w:val="300"/>
                      <w:divBdr>
                        <w:top w:val="none" w:sz="0" w:space="0" w:color="auto"/>
                        <w:left w:val="none" w:sz="0" w:space="0" w:color="auto"/>
                        <w:bottom w:val="none" w:sz="0" w:space="0" w:color="auto"/>
                        <w:right w:val="none" w:sz="0" w:space="0" w:color="auto"/>
                      </w:divBdr>
                    </w:div>
                    <w:div w:id="120925738">
                      <w:blockQuote w:val="1"/>
                      <w:marLeft w:val="0"/>
                      <w:marRight w:val="0"/>
                      <w:marTop w:val="0"/>
                      <w:marBottom w:val="300"/>
                      <w:divBdr>
                        <w:top w:val="none" w:sz="0" w:space="0" w:color="auto"/>
                        <w:left w:val="none" w:sz="0" w:space="0" w:color="auto"/>
                        <w:bottom w:val="none" w:sz="0" w:space="0" w:color="auto"/>
                        <w:right w:val="none" w:sz="0" w:space="0" w:color="auto"/>
                      </w:divBdr>
                    </w:div>
                    <w:div w:id="457840962">
                      <w:blockQuote w:val="1"/>
                      <w:marLeft w:val="0"/>
                      <w:marRight w:val="0"/>
                      <w:marTop w:val="0"/>
                      <w:marBottom w:val="300"/>
                      <w:divBdr>
                        <w:top w:val="none" w:sz="0" w:space="0" w:color="auto"/>
                        <w:left w:val="none" w:sz="0" w:space="0" w:color="auto"/>
                        <w:bottom w:val="none" w:sz="0" w:space="0" w:color="auto"/>
                        <w:right w:val="none" w:sz="0" w:space="0" w:color="auto"/>
                      </w:divBdr>
                    </w:div>
                    <w:div w:id="418527306">
                      <w:blockQuote w:val="1"/>
                      <w:marLeft w:val="0"/>
                      <w:marRight w:val="0"/>
                      <w:marTop w:val="0"/>
                      <w:marBottom w:val="300"/>
                      <w:divBdr>
                        <w:top w:val="none" w:sz="0" w:space="0" w:color="auto"/>
                        <w:left w:val="none" w:sz="0" w:space="0" w:color="auto"/>
                        <w:bottom w:val="none" w:sz="0" w:space="0" w:color="auto"/>
                        <w:right w:val="none" w:sz="0" w:space="0" w:color="auto"/>
                      </w:divBdr>
                    </w:div>
                    <w:div w:id="141235244">
                      <w:blockQuote w:val="1"/>
                      <w:marLeft w:val="0"/>
                      <w:marRight w:val="0"/>
                      <w:marTop w:val="0"/>
                      <w:marBottom w:val="300"/>
                      <w:divBdr>
                        <w:top w:val="none" w:sz="0" w:space="0" w:color="auto"/>
                        <w:left w:val="none" w:sz="0" w:space="0" w:color="auto"/>
                        <w:bottom w:val="none" w:sz="0" w:space="0" w:color="auto"/>
                        <w:right w:val="none" w:sz="0" w:space="0" w:color="auto"/>
                      </w:divBdr>
                    </w:div>
                    <w:div w:id="1709328917">
                      <w:blockQuote w:val="1"/>
                      <w:marLeft w:val="0"/>
                      <w:marRight w:val="0"/>
                      <w:marTop w:val="0"/>
                      <w:marBottom w:val="300"/>
                      <w:divBdr>
                        <w:top w:val="none" w:sz="0" w:space="0" w:color="auto"/>
                        <w:left w:val="none" w:sz="0" w:space="0" w:color="auto"/>
                        <w:bottom w:val="none" w:sz="0" w:space="0" w:color="auto"/>
                        <w:right w:val="none" w:sz="0" w:space="0" w:color="auto"/>
                      </w:divBdr>
                    </w:div>
                    <w:div w:id="837117202">
                      <w:blockQuote w:val="1"/>
                      <w:marLeft w:val="0"/>
                      <w:marRight w:val="0"/>
                      <w:marTop w:val="0"/>
                      <w:marBottom w:val="300"/>
                      <w:divBdr>
                        <w:top w:val="none" w:sz="0" w:space="0" w:color="auto"/>
                        <w:left w:val="none" w:sz="0" w:space="0" w:color="auto"/>
                        <w:bottom w:val="none" w:sz="0" w:space="0" w:color="auto"/>
                        <w:right w:val="none" w:sz="0" w:space="0" w:color="auto"/>
                      </w:divBdr>
                    </w:div>
                    <w:div w:id="2132935506">
                      <w:blockQuote w:val="1"/>
                      <w:marLeft w:val="0"/>
                      <w:marRight w:val="0"/>
                      <w:marTop w:val="0"/>
                      <w:marBottom w:val="300"/>
                      <w:divBdr>
                        <w:top w:val="none" w:sz="0" w:space="0" w:color="auto"/>
                        <w:left w:val="none" w:sz="0" w:space="0" w:color="auto"/>
                        <w:bottom w:val="none" w:sz="0" w:space="0" w:color="auto"/>
                        <w:right w:val="none" w:sz="0" w:space="0" w:color="auto"/>
                      </w:divBdr>
                    </w:div>
                    <w:div w:id="1790391849">
                      <w:blockQuote w:val="1"/>
                      <w:marLeft w:val="0"/>
                      <w:marRight w:val="0"/>
                      <w:marTop w:val="0"/>
                      <w:marBottom w:val="300"/>
                      <w:divBdr>
                        <w:top w:val="none" w:sz="0" w:space="0" w:color="auto"/>
                        <w:left w:val="none" w:sz="0" w:space="0" w:color="auto"/>
                        <w:bottom w:val="none" w:sz="0" w:space="0" w:color="auto"/>
                        <w:right w:val="none" w:sz="0" w:space="0" w:color="auto"/>
                      </w:divBdr>
                    </w:div>
                    <w:div w:id="1491410950">
                      <w:blockQuote w:val="1"/>
                      <w:marLeft w:val="0"/>
                      <w:marRight w:val="0"/>
                      <w:marTop w:val="0"/>
                      <w:marBottom w:val="300"/>
                      <w:divBdr>
                        <w:top w:val="none" w:sz="0" w:space="0" w:color="auto"/>
                        <w:left w:val="none" w:sz="0" w:space="0" w:color="auto"/>
                        <w:bottom w:val="none" w:sz="0" w:space="0" w:color="auto"/>
                        <w:right w:val="none" w:sz="0" w:space="0" w:color="auto"/>
                      </w:divBdr>
                    </w:div>
                    <w:div w:id="242302920">
                      <w:blockQuote w:val="1"/>
                      <w:marLeft w:val="0"/>
                      <w:marRight w:val="0"/>
                      <w:marTop w:val="0"/>
                      <w:marBottom w:val="300"/>
                      <w:divBdr>
                        <w:top w:val="none" w:sz="0" w:space="0" w:color="auto"/>
                        <w:left w:val="none" w:sz="0" w:space="0" w:color="auto"/>
                        <w:bottom w:val="none" w:sz="0" w:space="0" w:color="auto"/>
                        <w:right w:val="none" w:sz="0" w:space="0" w:color="auto"/>
                      </w:divBdr>
                    </w:div>
                    <w:div w:id="1895004766">
                      <w:blockQuote w:val="1"/>
                      <w:marLeft w:val="0"/>
                      <w:marRight w:val="0"/>
                      <w:marTop w:val="0"/>
                      <w:marBottom w:val="300"/>
                      <w:divBdr>
                        <w:top w:val="none" w:sz="0" w:space="0" w:color="auto"/>
                        <w:left w:val="none" w:sz="0" w:space="0" w:color="auto"/>
                        <w:bottom w:val="none" w:sz="0" w:space="0" w:color="auto"/>
                        <w:right w:val="none" w:sz="0" w:space="0" w:color="auto"/>
                      </w:divBdr>
                    </w:div>
                    <w:div w:id="52898751">
                      <w:blockQuote w:val="1"/>
                      <w:marLeft w:val="0"/>
                      <w:marRight w:val="0"/>
                      <w:marTop w:val="0"/>
                      <w:marBottom w:val="300"/>
                      <w:divBdr>
                        <w:top w:val="none" w:sz="0" w:space="0" w:color="auto"/>
                        <w:left w:val="none" w:sz="0" w:space="0" w:color="auto"/>
                        <w:bottom w:val="none" w:sz="0" w:space="0" w:color="auto"/>
                        <w:right w:val="none" w:sz="0" w:space="0" w:color="auto"/>
                      </w:divBdr>
                    </w:div>
                    <w:div w:id="1382482674">
                      <w:blockQuote w:val="1"/>
                      <w:marLeft w:val="0"/>
                      <w:marRight w:val="0"/>
                      <w:marTop w:val="0"/>
                      <w:marBottom w:val="300"/>
                      <w:divBdr>
                        <w:top w:val="none" w:sz="0" w:space="0" w:color="auto"/>
                        <w:left w:val="none" w:sz="0" w:space="0" w:color="auto"/>
                        <w:bottom w:val="none" w:sz="0" w:space="0" w:color="auto"/>
                        <w:right w:val="none" w:sz="0" w:space="0" w:color="auto"/>
                      </w:divBdr>
                    </w:div>
                    <w:div w:id="2086343252">
                      <w:blockQuote w:val="1"/>
                      <w:marLeft w:val="0"/>
                      <w:marRight w:val="0"/>
                      <w:marTop w:val="0"/>
                      <w:marBottom w:val="300"/>
                      <w:divBdr>
                        <w:top w:val="none" w:sz="0" w:space="0" w:color="auto"/>
                        <w:left w:val="none" w:sz="0" w:space="0" w:color="auto"/>
                        <w:bottom w:val="none" w:sz="0" w:space="0" w:color="auto"/>
                        <w:right w:val="none" w:sz="0" w:space="0" w:color="auto"/>
                      </w:divBdr>
                    </w:div>
                    <w:div w:id="711926221">
                      <w:blockQuote w:val="1"/>
                      <w:marLeft w:val="0"/>
                      <w:marRight w:val="0"/>
                      <w:marTop w:val="0"/>
                      <w:marBottom w:val="300"/>
                      <w:divBdr>
                        <w:top w:val="none" w:sz="0" w:space="0" w:color="auto"/>
                        <w:left w:val="none" w:sz="0" w:space="0" w:color="auto"/>
                        <w:bottom w:val="none" w:sz="0" w:space="0" w:color="auto"/>
                        <w:right w:val="none" w:sz="0" w:space="0" w:color="auto"/>
                      </w:divBdr>
                    </w:div>
                    <w:div w:id="1048145235">
                      <w:blockQuote w:val="1"/>
                      <w:marLeft w:val="0"/>
                      <w:marRight w:val="0"/>
                      <w:marTop w:val="0"/>
                      <w:marBottom w:val="300"/>
                      <w:divBdr>
                        <w:top w:val="none" w:sz="0" w:space="0" w:color="auto"/>
                        <w:left w:val="none" w:sz="0" w:space="0" w:color="auto"/>
                        <w:bottom w:val="none" w:sz="0" w:space="0" w:color="auto"/>
                        <w:right w:val="none" w:sz="0" w:space="0" w:color="auto"/>
                      </w:divBdr>
                    </w:div>
                    <w:div w:id="950623706">
                      <w:blockQuote w:val="1"/>
                      <w:marLeft w:val="0"/>
                      <w:marRight w:val="0"/>
                      <w:marTop w:val="0"/>
                      <w:marBottom w:val="300"/>
                      <w:divBdr>
                        <w:top w:val="none" w:sz="0" w:space="0" w:color="auto"/>
                        <w:left w:val="none" w:sz="0" w:space="0" w:color="auto"/>
                        <w:bottom w:val="none" w:sz="0" w:space="0" w:color="auto"/>
                        <w:right w:val="none" w:sz="0" w:space="0" w:color="auto"/>
                      </w:divBdr>
                    </w:div>
                    <w:div w:id="431239733">
                      <w:blockQuote w:val="1"/>
                      <w:marLeft w:val="0"/>
                      <w:marRight w:val="0"/>
                      <w:marTop w:val="0"/>
                      <w:marBottom w:val="300"/>
                      <w:divBdr>
                        <w:top w:val="none" w:sz="0" w:space="0" w:color="auto"/>
                        <w:left w:val="none" w:sz="0" w:space="0" w:color="auto"/>
                        <w:bottom w:val="none" w:sz="0" w:space="0" w:color="auto"/>
                        <w:right w:val="none" w:sz="0" w:space="0" w:color="auto"/>
                      </w:divBdr>
                    </w:div>
                    <w:div w:id="656231217">
                      <w:blockQuote w:val="1"/>
                      <w:marLeft w:val="0"/>
                      <w:marRight w:val="0"/>
                      <w:marTop w:val="0"/>
                      <w:marBottom w:val="300"/>
                      <w:divBdr>
                        <w:top w:val="none" w:sz="0" w:space="0" w:color="auto"/>
                        <w:left w:val="none" w:sz="0" w:space="0" w:color="auto"/>
                        <w:bottom w:val="none" w:sz="0" w:space="0" w:color="auto"/>
                        <w:right w:val="none" w:sz="0" w:space="0" w:color="auto"/>
                      </w:divBdr>
                    </w:div>
                    <w:div w:id="596212494">
                      <w:blockQuote w:val="1"/>
                      <w:marLeft w:val="0"/>
                      <w:marRight w:val="0"/>
                      <w:marTop w:val="0"/>
                      <w:marBottom w:val="300"/>
                      <w:divBdr>
                        <w:top w:val="none" w:sz="0" w:space="0" w:color="auto"/>
                        <w:left w:val="none" w:sz="0" w:space="0" w:color="auto"/>
                        <w:bottom w:val="none" w:sz="0" w:space="0" w:color="auto"/>
                        <w:right w:val="none" w:sz="0" w:space="0" w:color="auto"/>
                      </w:divBdr>
                    </w:div>
                    <w:div w:id="1834056061">
                      <w:blockQuote w:val="1"/>
                      <w:marLeft w:val="0"/>
                      <w:marRight w:val="0"/>
                      <w:marTop w:val="0"/>
                      <w:marBottom w:val="300"/>
                      <w:divBdr>
                        <w:top w:val="none" w:sz="0" w:space="0" w:color="auto"/>
                        <w:left w:val="none" w:sz="0" w:space="0" w:color="auto"/>
                        <w:bottom w:val="none" w:sz="0" w:space="0" w:color="auto"/>
                        <w:right w:val="none" w:sz="0" w:space="0" w:color="auto"/>
                      </w:divBdr>
                    </w:div>
                    <w:div w:id="1436168991">
                      <w:blockQuote w:val="1"/>
                      <w:marLeft w:val="0"/>
                      <w:marRight w:val="0"/>
                      <w:marTop w:val="0"/>
                      <w:marBottom w:val="300"/>
                      <w:divBdr>
                        <w:top w:val="none" w:sz="0" w:space="0" w:color="auto"/>
                        <w:left w:val="none" w:sz="0" w:space="0" w:color="auto"/>
                        <w:bottom w:val="none" w:sz="0" w:space="0" w:color="auto"/>
                        <w:right w:val="none" w:sz="0" w:space="0" w:color="auto"/>
                      </w:divBdr>
                    </w:div>
                    <w:div w:id="1099252256">
                      <w:blockQuote w:val="1"/>
                      <w:marLeft w:val="0"/>
                      <w:marRight w:val="0"/>
                      <w:marTop w:val="0"/>
                      <w:marBottom w:val="300"/>
                      <w:divBdr>
                        <w:top w:val="none" w:sz="0" w:space="0" w:color="auto"/>
                        <w:left w:val="none" w:sz="0" w:space="0" w:color="auto"/>
                        <w:bottom w:val="none" w:sz="0" w:space="0" w:color="auto"/>
                        <w:right w:val="none" w:sz="0" w:space="0" w:color="auto"/>
                      </w:divBdr>
                    </w:div>
                    <w:div w:id="1390301801">
                      <w:blockQuote w:val="1"/>
                      <w:marLeft w:val="0"/>
                      <w:marRight w:val="0"/>
                      <w:marTop w:val="0"/>
                      <w:marBottom w:val="300"/>
                      <w:divBdr>
                        <w:top w:val="none" w:sz="0" w:space="0" w:color="auto"/>
                        <w:left w:val="none" w:sz="0" w:space="0" w:color="auto"/>
                        <w:bottom w:val="none" w:sz="0" w:space="0" w:color="auto"/>
                        <w:right w:val="none" w:sz="0" w:space="0" w:color="auto"/>
                      </w:divBdr>
                    </w:div>
                    <w:div w:id="910654748">
                      <w:blockQuote w:val="1"/>
                      <w:marLeft w:val="0"/>
                      <w:marRight w:val="0"/>
                      <w:marTop w:val="0"/>
                      <w:marBottom w:val="300"/>
                      <w:divBdr>
                        <w:top w:val="none" w:sz="0" w:space="0" w:color="auto"/>
                        <w:left w:val="none" w:sz="0" w:space="0" w:color="auto"/>
                        <w:bottom w:val="none" w:sz="0" w:space="0" w:color="auto"/>
                        <w:right w:val="none" w:sz="0" w:space="0" w:color="auto"/>
                      </w:divBdr>
                    </w:div>
                    <w:div w:id="967277718">
                      <w:blockQuote w:val="1"/>
                      <w:marLeft w:val="0"/>
                      <w:marRight w:val="0"/>
                      <w:marTop w:val="0"/>
                      <w:marBottom w:val="300"/>
                      <w:divBdr>
                        <w:top w:val="none" w:sz="0" w:space="0" w:color="auto"/>
                        <w:left w:val="none" w:sz="0" w:space="0" w:color="auto"/>
                        <w:bottom w:val="none" w:sz="0" w:space="0" w:color="auto"/>
                        <w:right w:val="none" w:sz="0" w:space="0" w:color="auto"/>
                      </w:divBdr>
                    </w:div>
                    <w:div w:id="794567993">
                      <w:blockQuote w:val="1"/>
                      <w:marLeft w:val="0"/>
                      <w:marRight w:val="0"/>
                      <w:marTop w:val="0"/>
                      <w:marBottom w:val="300"/>
                      <w:divBdr>
                        <w:top w:val="none" w:sz="0" w:space="0" w:color="auto"/>
                        <w:left w:val="none" w:sz="0" w:space="0" w:color="auto"/>
                        <w:bottom w:val="none" w:sz="0" w:space="0" w:color="auto"/>
                        <w:right w:val="none" w:sz="0" w:space="0" w:color="auto"/>
                      </w:divBdr>
                    </w:div>
                    <w:div w:id="2101098420">
                      <w:blockQuote w:val="1"/>
                      <w:marLeft w:val="0"/>
                      <w:marRight w:val="0"/>
                      <w:marTop w:val="0"/>
                      <w:marBottom w:val="300"/>
                      <w:divBdr>
                        <w:top w:val="none" w:sz="0" w:space="0" w:color="auto"/>
                        <w:left w:val="none" w:sz="0" w:space="0" w:color="auto"/>
                        <w:bottom w:val="none" w:sz="0" w:space="0" w:color="auto"/>
                        <w:right w:val="none" w:sz="0" w:space="0" w:color="auto"/>
                      </w:divBdr>
                    </w:div>
                    <w:div w:id="238637968">
                      <w:blockQuote w:val="1"/>
                      <w:marLeft w:val="0"/>
                      <w:marRight w:val="0"/>
                      <w:marTop w:val="0"/>
                      <w:marBottom w:val="300"/>
                      <w:divBdr>
                        <w:top w:val="none" w:sz="0" w:space="0" w:color="auto"/>
                        <w:left w:val="none" w:sz="0" w:space="0" w:color="auto"/>
                        <w:bottom w:val="none" w:sz="0" w:space="0" w:color="auto"/>
                        <w:right w:val="none" w:sz="0" w:space="0" w:color="auto"/>
                      </w:divBdr>
                    </w:div>
                    <w:div w:id="1321735276">
                      <w:blockQuote w:val="1"/>
                      <w:marLeft w:val="0"/>
                      <w:marRight w:val="0"/>
                      <w:marTop w:val="0"/>
                      <w:marBottom w:val="300"/>
                      <w:divBdr>
                        <w:top w:val="none" w:sz="0" w:space="0" w:color="auto"/>
                        <w:left w:val="none" w:sz="0" w:space="0" w:color="auto"/>
                        <w:bottom w:val="none" w:sz="0" w:space="0" w:color="auto"/>
                        <w:right w:val="none" w:sz="0" w:space="0" w:color="auto"/>
                      </w:divBdr>
                    </w:div>
                    <w:div w:id="1967539159">
                      <w:blockQuote w:val="1"/>
                      <w:marLeft w:val="0"/>
                      <w:marRight w:val="0"/>
                      <w:marTop w:val="0"/>
                      <w:marBottom w:val="300"/>
                      <w:divBdr>
                        <w:top w:val="none" w:sz="0" w:space="0" w:color="auto"/>
                        <w:left w:val="none" w:sz="0" w:space="0" w:color="auto"/>
                        <w:bottom w:val="none" w:sz="0" w:space="0" w:color="auto"/>
                        <w:right w:val="none" w:sz="0" w:space="0" w:color="auto"/>
                      </w:divBdr>
                    </w:div>
                    <w:div w:id="1032266369">
                      <w:blockQuote w:val="1"/>
                      <w:marLeft w:val="0"/>
                      <w:marRight w:val="0"/>
                      <w:marTop w:val="0"/>
                      <w:marBottom w:val="300"/>
                      <w:divBdr>
                        <w:top w:val="none" w:sz="0" w:space="0" w:color="auto"/>
                        <w:left w:val="none" w:sz="0" w:space="0" w:color="auto"/>
                        <w:bottom w:val="none" w:sz="0" w:space="0" w:color="auto"/>
                        <w:right w:val="none" w:sz="0" w:space="0" w:color="auto"/>
                      </w:divBdr>
                    </w:div>
                    <w:div w:id="1117069224">
                      <w:blockQuote w:val="1"/>
                      <w:marLeft w:val="0"/>
                      <w:marRight w:val="0"/>
                      <w:marTop w:val="0"/>
                      <w:marBottom w:val="300"/>
                      <w:divBdr>
                        <w:top w:val="none" w:sz="0" w:space="0" w:color="auto"/>
                        <w:left w:val="none" w:sz="0" w:space="0" w:color="auto"/>
                        <w:bottom w:val="none" w:sz="0" w:space="0" w:color="auto"/>
                        <w:right w:val="none" w:sz="0" w:space="0" w:color="auto"/>
                      </w:divBdr>
                    </w:div>
                    <w:div w:id="2079211234">
                      <w:blockQuote w:val="1"/>
                      <w:marLeft w:val="0"/>
                      <w:marRight w:val="0"/>
                      <w:marTop w:val="0"/>
                      <w:marBottom w:val="300"/>
                      <w:divBdr>
                        <w:top w:val="none" w:sz="0" w:space="0" w:color="auto"/>
                        <w:left w:val="none" w:sz="0" w:space="0" w:color="auto"/>
                        <w:bottom w:val="none" w:sz="0" w:space="0" w:color="auto"/>
                        <w:right w:val="none" w:sz="0" w:space="0" w:color="auto"/>
                      </w:divBdr>
                    </w:div>
                    <w:div w:id="2070572305">
                      <w:blockQuote w:val="1"/>
                      <w:marLeft w:val="0"/>
                      <w:marRight w:val="0"/>
                      <w:marTop w:val="0"/>
                      <w:marBottom w:val="300"/>
                      <w:divBdr>
                        <w:top w:val="none" w:sz="0" w:space="0" w:color="auto"/>
                        <w:left w:val="none" w:sz="0" w:space="0" w:color="auto"/>
                        <w:bottom w:val="none" w:sz="0" w:space="0" w:color="auto"/>
                        <w:right w:val="none" w:sz="0" w:space="0" w:color="auto"/>
                      </w:divBdr>
                    </w:div>
                    <w:div w:id="1391614771">
                      <w:blockQuote w:val="1"/>
                      <w:marLeft w:val="0"/>
                      <w:marRight w:val="0"/>
                      <w:marTop w:val="0"/>
                      <w:marBottom w:val="300"/>
                      <w:divBdr>
                        <w:top w:val="none" w:sz="0" w:space="0" w:color="auto"/>
                        <w:left w:val="none" w:sz="0" w:space="0" w:color="auto"/>
                        <w:bottom w:val="none" w:sz="0" w:space="0" w:color="auto"/>
                        <w:right w:val="none" w:sz="0" w:space="0" w:color="auto"/>
                      </w:divBdr>
                    </w:div>
                    <w:div w:id="1243300594">
                      <w:blockQuote w:val="1"/>
                      <w:marLeft w:val="0"/>
                      <w:marRight w:val="0"/>
                      <w:marTop w:val="0"/>
                      <w:marBottom w:val="300"/>
                      <w:divBdr>
                        <w:top w:val="none" w:sz="0" w:space="0" w:color="auto"/>
                        <w:left w:val="none" w:sz="0" w:space="0" w:color="auto"/>
                        <w:bottom w:val="none" w:sz="0" w:space="0" w:color="auto"/>
                        <w:right w:val="none" w:sz="0" w:space="0" w:color="auto"/>
                      </w:divBdr>
                    </w:div>
                    <w:div w:id="1421216685">
                      <w:blockQuote w:val="1"/>
                      <w:marLeft w:val="0"/>
                      <w:marRight w:val="0"/>
                      <w:marTop w:val="0"/>
                      <w:marBottom w:val="300"/>
                      <w:divBdr>
                        <w:top w:val="none" w:sz="0" w:space="0" w:color="auto"/>
                        <w:left w:val="none" w:sz="0" w:space="0" w:color="auto"/>
                        <w:bottom w:val="none" w:sz="0" w:space="0" w:color="auto"/>
                        <w:right w:val="none" w:sz="0" w:space="0" w:color="auto"/>
                      </w:divBdr>
                    </w:div>
                    <w:div w:id="28381432">
                      <w:blockQuote w:val="1"/>
                      <w:marLeft w:val="0"/>
                      <w:marRight w:val="0"/>
                      <w:marTop w:val="0"/>
                      <w:marBottom w:val="300"/>
                      <w:divBdr>
                        <w:top w:val="none" w:sz="0" w:space="0" w:color="auto"/>
                        <w:left w:val="none" w:sz="0" w:space="0" w:color="auto"/>
                        <w:bottom w:val="none" w:sz="0" w:space="0" w:color="auto"/>
                        <w:right w:val="none" w:sz="0" w:space="0" w:color="auto"/>
                      </w:divBdr>
                    </w:div>
                    <w:div w:id="130827864">
                      <w:blockQuote w:val="1"/>
                      <w:marLeft w:val="0"/>
                      <w:marRight w:val="0"/>
                      <w:marTop w:val="0"/>
                      <w:marBottom w:val="300"/>
                      <w:divBdr>
                        <w:top w:val="none" w:sz="0" w:space="0" w:color="auto"/>
                        <w:left w:val="none" w:sz="0" w:space="0" w:color="auto"/>
                        <w:bottom w:val="none" w:sz="0" w:space="0" w:color="auto"/>
                        <w:right w:val="none" w:sz="0" w:space="0" w:color="auto"/>
                      </w:divBdr>
                    </w:div>
                    <w:div w:id="741411508">
                      <w:blockQuote w:val="1"/>
                      <w:marLeft w:val="0"/>
                      <w:marRight w:val="0"/>
                      <w:marTop w:val="0"/>
                      <w:marBottom w:val="300"/>
                      <w:divBdr>
                        <w:top w:val="none" w:sz="0" w:space="0" w:color="auto"/>
                        <w:left w:val="none" w:sz="0" w:space="0" w:color="auto"/>
                        <w:bottom w:val="none" w:sz="0" w:space="0" w:color="auto"/>
                        <w:right w:val="none" w:sz="0" w:space="0" w:color="auto"/>
                      </w:divBdr>
                    </w:div>
                    <w:div w:id="449013734">
                      <w:blockQuote w:val="1"/>
                      <w:marLeft w:val="0"/>
                      <w:marRight w:val="0"/>
                      <w:marTop w:val="0"/>
                      <w:marBottom w:val="300"/>
                      <w:divBdr>
                        <w:top w:val="none" w:sz="0" w:space="0" w:color="auto"/>
                        <w:left w:val="none" w:sz="0" w:space="0" w:color="auto"/>
                        <w:bottom w:val="none" w:sz="0" w:space="0" w:color="auto"/>
                        <w:right w:val="none" w:sz="0" w:space="0" w:color="auto"/>
                      </w:divBdr>
                    </w:div>
                    <w:div w:id="2098013857">
                      <w:blockQuote w:val="1"/>
                      <w:marLeft w:val="0"/>
                      <w:marRight w:val="0"/>
                      <w:marTop w:val="0"/>
                      <w:marBottom w:val="300"/>
                      <w:divBdr>
                        <w:top w:val="none" w:sz="0" w:space="0" w:color="auto"/>
                        <w:left w:val="none" w:sz="0" w:space="0" w:color="auto"/>
                        <w:bottom w:val="none" w:sz="0" w:space="0" w:color="auto"/>
                        <w:right w:val="none" w:sz="0" w:space="0" w:color="auto"/>
                      </w:divBdr>
                    </w:div>
                    <w:div w:id="32078875">
                      <w:blockQuote w:val="1"/>
                      <w:marLeft w:val="0"/>
                      <w:marRight w:val="0"/>
                      <w:marTop w:val="0"/>
                      <w:marBottom w:val="300"/>
                      <w:divBdr>
                        <w:top w:val="none" w:sz="0" w:space="0" w:color="auto"/>
                        <w:left w:val="none" w:sz="0" w:space="0" w:color="auto"/>
                        <w:bottom w:val="none" w:sz="0" w:space="0" w:color="auto"/>
                        <w:right w:val="none" w:sz="0" w:space="0" w:color="auto"/>
                      </w:divBdr>
                    </w:div>
                    <w:div w:id="1071079065">
                      <w:blockQuote w:val="1"/>
                      <w:marLeft w:val="0"/>
                      <w:marRight w:val="0"/>
                      <w:marTop w:val="0"/>
                      <w:marBottom w:val="300"/>
                      <w:divBdr>
                        <w:top w:val="none" w:sz="0" w:space="0" w:color="auto"/>
                        <w:left w:val="none" w:sz="0" w:space="0" w:color="auto"/>
                        <w:bottom w:val="none" w:sz="0" w:space="0" w:color="auto"/>
                        <w:right w:val="none" w:sz="0" w:space="0" w:color="auto"/>
                      </w:divBdr>
                    </w:div>
                    <w:div w:id="879365285">
                      <w:blockQuote w:val="1"/>
                      <w:marLeft w:val="0"/>
                      <w:marRight w:val="0"/>
                      <w:marTop w:val="0"/>
                      <w:marBottom w:val="300"/>
                      <w:divBdr>
                        <w:top w:val="none" w:sz="0" w:space="0" w:color="auto"/>
                        <w:left w:val="none" w:sz="0" w:space="0" w:color="auto"/>
                        <w:bottom w:val="none" w:sz="0" w:space="0" w:color="auto"/>
                        <w:right w:val="none" w:sz="0" w:space="0" w:color="auto"/>
                      </w:divBdr>
                    </w:div>
                    <w:div w:id="710154088">
                      <w:blockQuote w:val="1"/>
                      <w:marLeft w:val="0"/>
                      <w:marRight w:val="0"/>
                      <w:marTop w:val="0"/>
                      <w:marBottom w:val="300"/>
                      <w:divBdr>
                        <w:top w:val="none" w:sz="0" w:space="0" w:color="auto"/>
                        <w:left w:val="none" w:sz="0" w:space="0" w:color="auto"/>
                        <w:bottom w:val="none" w:sz="0" w:space="0" w:color="auto"/>
                        <w:right w:val="none" w:sz="0" w:space="0" w:color="auto"/>
                      </w:divBdr>
                    </w:div>
                    <w:div w:id="149249375">
                      <w:blockQuote w:val="1"/>
                      <w:marLeft w:val="0"/>
                      <w:marRight w:val="0"/>
                      <w:marTop w:val="0"/>
                      <w:marBottom w:val="300"/>
                      <w:divBdr>
                        <w:top w:val="none" w:sz="0" w:space="0" w:color="auto"/>
                        <w:left w:val="none" w:sz="0" w:space="0" w:color="auto"/>
                        <w:bottom w:val="none" w:sz="0" w:space="0" w:color="auto"/>
                        <w:right w:val="none" w:sz="0" w:space="0" w:color="auto"/>
                      </w:divBdr>
                    </w:div>
                    <w:div w:id="723676836">
                      <w:blockQuote w:val="1"/>
                      <w:marLeft w:val="0"/>
                      <w:marRight w:val="0"/>
                      <w:marTop w:val="0"/>
                      <w:marBottom w:val="300"/>
                      <w:divBdr>
                        <w:top w:val="none" w:sz="0" w:space="0" w:color="auto"/>
                        <w:left w:val="none" w:sz="0" w:space="0" w:color="auto"/>
                        <w:bottom w:val="none" w:sz="0" w:space="0" w:color="auto"/>
                        <w:right w:val="none" w:sz="0" w:space="0" w:color="auto"/>
                      </w:divBdr>
                    </w:div>
                    <w:div w:id="1048264422">
                      <w:blockQuote w:val="1"/>
                      <w:marLeft w:val="0"/>
                      <w:marRight w:val="0"/>
                      <w:marTop w:val="0"/>
                      <w:marBottom w:val="300"/>
                      <w:divBdr>
                        <w:top w:val="none" w:sz="0" w:space="0" w:color="auto"/>
                        <w:left w:val="none" w:sz="0" w:space="0" w:color="auto"/>
                        <w:bottom w:val="none" w:sz="0" w:space="0" w:color="auto"/>
                        <w:right w:val="none" w:sz="0" w:space="0" w:color="auto"/>
                      </w:divBdr>
                    </w:div>
                    <w:div w:id="721365861">
                      <w:blockQuote w:val="1"/>
                      <w:marLeft w:val="0"/>
                      <w:marRight w:val="0"/>
                      <w:marTop w:val="0"/>
                      <w:marBottom w:val="300"/>
                      <w:divBdr>
                        <w:top w:val="none" w:sz="0" w:space="0" w:color="auto"/>
                        <w:left w:val="none" w:sz="0" w:space="0" w:color="auto"/>
                        <w:bottom w:val="none" w:sz="0" w:space="0" w:color="auto"/>
                        <w:right w:val="none" w:sz="0" w:space="0" w:color="auto"/>
                      </w:divBdr>
                    </w:div>
                    <w:div w:id="1353416343">
                      <w:blockQuote w:val="1"/>
                      <w:marLeft w:val="0"/>
                      <w:marRight w:val="0"/>
                      <w:marTop w:val="0"/>
                      <w:marBottom w:val="300"/>
                      <w:divBdr>
                        <w:top w:val="none" w:sz="0" w:space="0" w:color="auto"/>
                        <w:left w:val="none" w:sz="0" w:space="0" w:color="auto"/>
                        <w:bottom w:val="none" w:sz="0" w:space="0" w:color="auto"/>
                        <w:right w:val="none" w:sz="0" w:space="0" w:color="auto"/>
                      </w:divBdr>
                    </w:div>
                    <w:div w:id="177432770">
                      <w:blockQuote w:val="1"/>
                      <w:marLeft w:val="0"/>
                      <w:marRight w:val="0"/>
                      <w:marTop w:val="0"/>
                      <w:marBottom w:val="300"/>
                      <w:divBdr>
                        <w:top w:val="none" w:sz="0" w:space="0" w:color="auto"/>
                        <w:left w:val="none" w:sz="0" w:space="0" w:color="auto"/>
                        <w:bottom w:val="none" w:sz="0" w:space="0" w:color="auto"/>
                        <w:right w:val="none" w:sz="0" w:space="0" w:color="auto"/>
                      </w:divBdr>
                    </w:div>
                    <w:div w:id="224222306">
                      <w:blockQuote w:val="1"/>
                      <w:marLeft w:val="0"/>
                      <w:marRight w:val="0"/>
                      <w:marTop w:val="0"/>
                      <w:marBottom w:val="300"/>
                      <w:divBdr>
                        <w:top w:val="none" w:sz="0" w:space="0" w:color="auto"/>
                        <w:left w:val="none" w:sz="0" w:space="0" w:color="auto"/>
                        <w:bottom w:val="none" w:sz="0" w:space="0" w:color="auto"/>
                        <w:right w:val="none" w:sz="0" w:space="0" w:color="auto"/>
                      </w:divBdr>
                    </w:div>
                    <w:div w:id="1309506795">
                      <w:blockQuote w:val="1"/>
                      <w:marLeft w:val="0"/>
                      <w:marRight w:val="0"/>
                      <w:marTop w:val="0"/>
                      <w:marBottom w:val="300"/>
                      <w:divBdr>
                        <w:top w:val="none" w:sz="0" w:space="0" w:color="auto"/>
                        <w:left w:val="none" w:sz="0" w:space="0" w:color="auto"/>
                        <w:bottom w:val="none" w:sz="0" w:space="0" w:color="auto"/>
                        <w:right w:val="none" w:sz="0" w:space="0" w:color="auto"/>
                      </w:divBdr>
                    </w:div>
                    <w:div w:id="1998918185">
                      <w:blockQuote w:val="1"/>
                      <w:marLeft w:val="0"/>
                      <w:marRight w:val="0"/>
                      <w:marTop w:val="0"/>
                      <w:marBottom w:val="300"/>
                      <w:divBdr>
                        <w:top w:val="none" w:sz="0" w:space="0" w:color="auto"/>
                        <w:left w:val="none" w:sz="0" w:space="0" w:color="auto"/>
                        <w:bottom w:val="none" w:sz="0" w:space="0" w:color="auto"/>
                        <w:right w:val="none" w:sz="0" w:space="0" w:color="auto"/>
                      </w:divBdr>
                    </w:div>
                    <w:div w:id="741492265">
                      <w:blockQuote w:val="1"/>
                      <w:marLeft w:val="0"/>
                      <w:marRight w:val="0"/>
                      <w:marTop w:val="0"/>
                      <w:marBottom w:val="300"/>
                      <w:divBdr>
                        <w:top w:val="none" w:sz="0" w:space="0" w:color="auto"/>
                        <w:left w:val="none" w:sz="0" w:space="0" w:color="auto"/>
                        <w:bottom w:val="none" w:sz="0" w:space="0" w:color="auto"/>
                        <w:right w:val="none" w:sz="0" w:space="0" w:color="auto"/>
                      </w:divBdr>
                    </w:div>
                    <w:div w:id="507646954">
                      <w:blockQuote w:val="1"/>
                      <w:marLeft w:val="0"/>
                      <w:marRight w:val="0"/>
                      <w:marTop w:val="0"/>
                      <w:marBottom w:val="300"/>
                      <w:divBdr>
                        <w:top w:val="none" w:sz="0" w:space="0" w:color="auto"/>
                        <w:left w:val="none" w:sz="0" w:space="0" w:color="auto"/>
                        <w:bottom w:val="none" w:sz="0" w:space="0" w:color="auto"/>
                        <w:right w:val="none" w:sz="0" w:space="0" w:color="auto"/>
                      </w:divBdr>
                    </w:div>
                    <w:div w:id="223637330">
                      <w:blockQuote w:val="1"/>
                      <w:marLeft w:val="0"/>
                      <w:marRight w:val="0"/>
                      <w:marTop w:val="0"/>
                      <w:marBottom w:val="300"/>
                      <w:divBdr>
                        <w:top w:val="none" w:sz="0" w:space="0" w:color="auto"/>
                        <w:left w:val="none" w:sz="0" w:space="0" w:color="auto"/>
                        <w:bottom w:val="none" w:sz="0" w:space="0" w:color="auto"/>
                        <w:right w:val="none" w:sz="0" w:space="0" w:color="auto"/>
                      </w:divBdr>
                    </w:div>
                    <w:div w:id="894395701">
                      <w:blockQuote w:val="1"/>
                      <w:marLeft w:val="0"/>
                      <w:marRight w:val="0"/>
                      <w:marTop w:val="0"/>
                      <w:marBottom w:val="300"/>
                      <w:divBdr>
                        <w:top w:val="none" w:sz="0" w:space="0" w:color="auto"/>
                        <w:left w:val="none" w:sz="0" w:space="0" w:color="auto"/>
                        <w:bottom w:val="none" w:sz="0" w:space="0" w:color="auto"/>
                        <w:right w:val="none" w:sz="0" w:space="0" w:color="auto"/>
                      </w:divBdr>
                    </w:div>
                    <w:div w:id="1052995971">
                      <w:blockQuote w:val="1"/>
                      <w:marLeft w:val="0"/>
                      <w:marRight w:val="0"/>
                      <w:marTop w:val="0"/>
                      <w:marBottom w:val="300"/>
                      <w:divBdr>
                        <w:top w:val="none" w:sz="0" w:space="0" w:color="auto"/>
                        <w:left w:val="none" w:sz="0" w:space="0" w:color="auto"/>
                        <w:bottom w:val="none" w:sz="0" w:space="0" w:color="auto"/>
                        <w:right w:val="none" w:sz="0" w:space="0" w:color="auto"/>
                      </w:divBdr>
                    </w:div>
                    <w:div w:id="1318413247">
                      <w:blockQuote w:val="1"/>
                      <w:marLeft w:val="0"/>
                      <w:marRight w:val="0"/>
                      <w:marTop w:val="0"/>
                      <w:marBottom w:val="300"/>
                      <w:divBdr>
                        <w:top w:val="none" w:sz="0" w:space="0" w:color="auto"/>
                        <w:left w:val="none" w:sz="0" w:space="0" w:color="auto"/>
                        <w:bottom w:val="none" w:sz="0" w:space="0" w:color="auto"/>
                        <w:right w:val="none" w:sz="0" w:space="0" w:color="auto"/>
                      </w:divBdr>
                    </w:div>
                    <w:div w:id="815993979">
                      <w:blockQuote w:val="1"/>
                      <w:marLeft w:val="0"/>
                      <w:marRight w:val="0"/>
                      <w:marTop w:val="0"/>
                      <w:marBottom w:val="300"/>
                      <w:divBdr>
                        <w:top w:val="none" w:sz="0" w:space="0" w:color="auto"/>
                        <w:left w:val="none" w:sz="0" w:space="0" w:color="auto"/>
                        <w:bottom w:val="none" w:sz="0" w:space="0" w:color="auto"/>
                        <w:right w:val="none" w:sz="0" w:space="0" w:color="auto"/>
                      </w:divBdr>
                    </w:div>
                    <w:div w:id="1173835857">
                      <w:blockQuote w:val="1"/>
                      <w:marLeft w:val="0"/>
                      <w:marRight w:val="0"/>
                      <w:marTop w:val="0"/>
                      <w:marBottom w:val="300"/>
                      <w:divBdr>
                        <w:top w:val="none" w:sz="0" w:space="0" w:color="auto"/>
                        <w:left w:val="none" w:sz="0" w:space="0" w:color="auto"/>
                        <w:bottom w:val="none" w:sz="0" w:space="0" w:color="auto"/>
                        <w:right w:val="none" w:sz="0" w:space="0" w:color="auto"/>
                      </w:divBdr>
                    </w:div>
                    <w:div w:id="1656837712">
                      <w:blockQuote w:val="1"/>
                      <w:marLeft w:val="0"/>
                      <w:marRight w:val="0"/>
                      <w:marTop w:val="0"/>
                      <w:marBottom w:val="300"/>
                      <w:divBdr>
                        <w:top w:val="none" w:sz="0" w:space="0" w:color="auto"/>
                        <w:left w:val="none" w:sz="0" w:space="0" w:color="auto"/>
                        <w:bottom w:val="none" w:sz="0" w:space="0" w:color="auto"/>
                        <w:right w:val="none" w:sz="0" w:space="0" w:color="auto"/>
                      </w:divBdr>
                    </w:div>
                    <w:div w:id="1254826384">
                      <w:blockQuote w:val="1"/>
                      <w:marLeft w:val="0"/>
                      <w:marRight w:val="0"/>
                      <w:marTop w:val="0"/>
                      <w:marBottom w:val="300"/>
                      <w:divBdr>
                        <w:top w:val="none" w:sz="0" w:space="0" w:color="auto"/>
                        <w:left w:val="none" w:sz="0" w:space="0" w:color="auto"/>
                        <w:bottom w:val="none" w:sz="0" w:space="0" w:color="auto"/>
                        <w:right w:val="none" w:sz="0" w:space="0" w:color="auto"/>
                      </w:divBdr>
                    </w:div>
                    <w:div w:id="659578125">
                      <w:blockQuote w:val="1"/>
                      <w:marLeft w:val="0"/>
                      <w:marRight w:val="0"/>
                      <w:marTop w:val="0"/>
                      <w:marBottom w:val="300"/>
                      <w:divBdr>
                        <w:top w:val="none" w:sz="0" w:space="0" w:color="auto"/>
                        <w:left w:val="none" w:sz="0" w:space="0" w:color="auto"/>
                        <w:bottom w:val="none" w:sz="0" w:space="0" w:color="auto"/>
                        <w:right w:val="none" w:sz="0" w:space="0" w:color="auto"/>
                      </w:divBdr>
                    </w:div>
                    <w:div w:id="1316031335">
                      <w:blockQuote w:val="1"/>
                      <w:marLeft w:val="0"/>
                      <w:marRight w:val="0"/>
                      <w:marTop w:val="0"/>
                      <w:marBottom w:val="300"/>
                      <w:divBdr>
                        <w:top w:val="none" w:sz="0" w:space="0" w:color="auto"/>
                        <w:left w:val="none" w:sz="0" w:space="0" w:color="auto"/>
                        <w:bottom w:val="none" w:sz="0" w:space="0" w:color="auto"/>
                        <w:right w:val="none" w:sz="0" w:space="0" w:color="auto"/>
                      </w:divBdr>
                    </w:div>
                    <w:div w:id="2041004917">
                      <w:blockQuote w:val="1"/>
                      <w:marLeft w:val="0"/>
                      <w:marRight w:val="0"/>
                      <w:marTop w:val="0"/>
                      <w:marBottom w:val="300"/>
                      <w:divBdr>
                        <w:top w:val="none" w:sz="0" w:space="0" w:color="auto"/>
                        <w:left w:val="none" w:sz="0" w:space="0" w:color="auto"/>
                        <w:bottom w:val="none" w:sz="0" w:space="0" w:color="auto"/>
                        <w:right w:val="none" w:sz="0" w:space="0" w:color="auto"/>
                      </w:divBdr>
                    </w:div>
                    <w:div w:id="88892664">
                      <w:blockQuote w:val="1"/>
                      <w:marLeft w:val="0"/>
                      <w:marRight w:val="0"/>
                      <w:marTop w:val="0"/>
                      <w:marBottom w:val="300"/>
                      <w:divBdr>
                        <w:top w:val="none" w:sz="0" w:space="0" w:color="auto"/>
                        <w:left w:val="none" w:sz="0" w:space="0" w:color="auto"/>
                        <w:bottom w:val="none" w:sz="0" w:space="0" w:color="auto"/>
                        <w:right w:val="none" w:sz="0" w:space="0" w:color="auto"/>
                      </w:divBdr>
                    </w:div>
                    <w:div w:id="368458016">
                      <w:blockQuote w:val="1"/>
                      <w:marLeft w:val="0"/>
                      <w:marRight w:val="0"/>
                      <w:marTop w:val="0"/>
                      <w:marBottom w:val="300"/>
                      <w:divBdr>
                        <w:top w:val="none" w:sz="0" w:space="0" w:color="auto"/>
                        <w:left w:val="none" w:sz="0" w:space="0" w:color="auto"/>
                        <w:bottom w:val="none" w:sz="0" w:space="0" w:color="auto"/>
                        <w:right w:val="none" w:sz="0" w:space="0" w:color="auto"/>
                      </w:divBdr>
                    </w:div>
                    <w:div w:id="703990556">
                      <w:blockQuote w:val="1"/>
                      <w:marLeft w:val="0"/>
                      <w:marRight w:val="0"/>
                      <w:marTop w:val="0"/>
                      <w:marBottom w:val="300"/>
                      <w:divBdr>
                        <w:top w:val="none" w:sz="0" w:space="0" w:color="auto"/>
                        <w:left w:val="none" w:sz="0" w:space="0" w:color="auto"/>
                        <w:bottom w:val="none" w:sz="0" w:space="0" w:color="auto"/>
                        <w:right w:val="none" w:sz="0" w:space="0" w:color="auto"/>
                      </w:divBdr>
                    </w:div>
                    <w:div w:id="1177304947">
                      <w:blockQuote w:val="1"/>
                      <w:marLeft w:val="0"/>
                      <w:marRight w:val="0"/>
                      <w:marTop w:val="0"/>
                      <w:marBottom w:val="300"/>
                      <w:divBdr>
                        <w:top w:val="none" w:sz="0" w:space="0" w:color="auto"/>
                        <w:left w:val="none" w:sz="0" w:space="0" w:color="auto"/>
                        <w:bottom w:val="none" w:sz="0" w:space="0" w:color="auto"/>
                        <w:right w:val="none" w:sz="0" w:space="0" w:color="auto"/>
                      </w:divBdr>
                    </w:div>
                    <w:div w:id="848716934">
                      <w:blockQuote w:val="1"/>
                      <w:marLeft w:val="0"/>
                      <w:marRight w:val="0"/>
                      <w:marTop w:val="0"/>
                      <w:marBottom w:val="300"/>
                      <w:divBdr>
                        <w:top w:val="none" w:sz="0" w:space="0" w:color="auto"/>
                        <w:left w:val="none" w:sz="0" w:space="0" w:color="auto"/>
                        <w:bottom w:val="none" w:sz="0" w:space="0" w:color="auto"/>
                        <w:right w:val="none" w:sz="0" w:space="0" w:color="auto"/>
                      </w:divBdr>
                    </w:div>
                    <w:div w:id="509415223">
                      <w:blockQuote w:val="1"/>
                      <w:marLeft w:val="0"/>
                      <w:marRight w:val="0"/>
                      <w:marTop w:val="0"/>
                      <w:marBottom w:val="300"/>
                      <w:divBdr>
                        <w:top w:val="none" w:sz="0" w:space="0" w:color="auto"/>
                        <w:left w:val="none" w:sz="0" w:space="0" w:color="auto"/>
                        <w:bottom w:val="none" w:sz="0" w:space="0" w:color="auto"/>
                        <w:right w:val="none" w:sz="0" w:space="0" w:color="auto"/>
                      </w:divBdr>
                    </w:div>
                    <w:div w:id="1217663121">
                      <w:blockQuote w:val="1"/>
                      <w:marLeft w:val="0"/>
                      <w:marRight w:val="0"/>
                      <w:marTop w:val="0"/>
                      <w:marBottom w:val="300"/>
                      <w:divBdr>
                        <w:top w:val="none" w:sz="0" w:space="0" w:color="auto"/>
                        <w:left w:val="none" w:sz="0" w:space="0" w:color="auto"/>
                        <w:bottom w:val="none" w:sz="0" w:space="0" w:color="auto"/>
                        <w:right w:val="none" w:sz="0" w:space="0" w:color="auto"/>
                      </w:divBdr>
                    </w:div>
                    <w:div w:id="127288611">
                      <w:blockQuote w:val="1"/>
                      <w:marLeft w:val="0"/>
                      <w:marRight w:val="0"/>
                      <w:marTop w:val="0"/>
                      <w:marBottom w:val="300"/>
                      <w:divBdr>
                        <w:top w:val="none" w:sz="0" w:space="0" w:color="auto"/>
                        <w:left w:val="none" w:sz="0" w:space="0" w:color="auto"/>
                        <w:bottom w:val="none" w:sz="0" w:space="0" w:color="auto"/>
                        <w:right w:val="none" w:sz="0" w:space="0" w:color="auto"/>
                      </w:divBdr>
                    </w:div>
                    <w:div w:id="1627932282">
                      <w:blockQuote w:val="1"/>
                      <w:marLeft w:val="0"/>
                      <w:marRight w:val="0"/>
                      <w:marTop w:val="0"/>
                      <w:marBottom w:val="300"/>
                      <w:divBdr>
                        <w:top w:val="none" w:sz="0" w:space="0" w:color="auto"/>
                        <w:left w:val="none" w:sz="0" w:space="0" w:color="auto"/>
                        <w:bottom w:val="none" w:sz="0" w:space="0" w:color="auto"/>
                        <w:right w:val="none" w:sz="0" w:space="0" w:color="auto"/>
                      </w:divBdr>
                    </w:div>
                    <w:div w:id="1278488861">
                      <w:blockQuote w:val="1"/>
                      <w:marLeft w:val="0"/>
                      <w:marRight w:val="0"/>
                      <w:marTop w:val="0"/>
                      <w:marBottom w:val="300"/>
                      <w:divBdr>
                        <w:top w:val="none" w:sz="0" w:space="0" w:color="auto"/>
                        <w:left w:val="none" w:sz="0" w:space="0" w:color="auto"/>
                        <w:bottom w:val="none" w:sz="0" w:space="0" w:color="auto"/>
                        <w:right w:val="none" w:sz="0" w:space="0" w:color="auto"/>
                      </w:divBdr>
                    </w:div>
                    <w:div w:id="750465181">
                      <w:blockQuote w:val="1"/>
                      <w:marLeft w:val="0"/>
                      <w:marRight w:val="0"/>
                      <w:marTop w:val="0"/>
                      <w:marBottom w:val="300"/>
                      <w:divBdr>
                        <w:top w:val="none" w:sz="0" w:space="0" w:color="auto"/>
                        <w:left w:val="none" w:sz="0" w:space="0" w:color="auto"/>
                        <w:bottom w:val="none" w:sz="0" w:space="0" w:color="auto"/>
                        <w:right w:val="none" w:sz="0" w:space="0" w:color="auto"/>
                      </w:divBdr>
                    </w:div>
                    <w:div w:id="441076223">
                      <w:blockQuote w:val="1"/>
                      <w:marLeft w:val="0"/>
                      <w:marRight w:val="0"/>
                      <w:marTop w:val="0"/>
                      <w:marBottom w:val="300"/>
                      <w:divBdr>
                        <w:top w:val="none" w:sz="0" w:space="0" w:color="auto"/>
                        <w:left w:val="none" w:sz="0" w:space="0" w:color="auto"/>
                        <w:bottom w:val="none" w:sz="0" w:space="0" w:color="auto"/>
                        <w:right w:val="none" w:sz="0" w:space="0" w:color="auto"/>
                      </w:divBdr>
                    </w:div>
                    <w:div w:id="1653950136">
                      <w:blockQuote w:val="1"/>
                      <w:marLeft w:val="0"/>
                      <w:marRight w:val="0"/>
                      <w:marTop w:val="0"/>
                      <w:marBottom w:val="300"/>
                      <w:divBdr>
                        <w:top w:val="none" w:sz="0" w:space="0" w:color="auto"/>
                        <w:left w:val="none" w:sz="0" w:space="0" w:color="auto"/>
                        <w:bottom w:val="none" w:sz="0" w:space="0" w:color="auto"/>
                        <w:right w:val="none" w:sz="0" w:space="0" w:color="auto"/>
                      </w:divBdr>
                    </w:div>
                    <w:div w:id="428355267">
                      <w:blockQuote w:val="1"/>
                      <w:marLeft w:val="0"/>
                      <w:marRight w:val="0"/>
                      <w:marTop w:val="0"/>
                      <w:marBottom w:val="300"/>
                      <w:divBdr>
                        <w:top w:val="none" w:sz="0" w:space="0" w:color="auto"/>
                        <w:left w:val="none" w:sz="0" w:space="0" w:color="auto"/>
                        <w:bottom w:val="none" w:sz="0" w:space="0" w:color="auto"/>
                        <w:right w:val="none" w:sz="0" w:space="0" w:color="auto"/>
                      </w:divBdr>
                    </w:div>
                    <w:div w:id="179854023">
                      <w:blockQuote w:val="1"/>
                      <w:marLeft w:val="0"/>
                      <w:marRight w:val="0"/>
                      <w:marTop w:val="0"/>
                      <w:marBottom w:val="300"/>
                      <w:divBdr>
                        <w:top w:val="none" w:sz="0" w:space="0" w:color="auto"/>
                        <w:left w:val="none" w:sz="0" w:space="0" w:color="auto"/>
                        <w:bottom w:val="none" w:sz="0" w:space="0" w:color="auto"/>
                        <w:right w:val="none" w:sz="0" w:space="0" w:color="auto"/>
                      </w:divBdr>
                    </w:div>
                    <w:div w:id="823280520">
                      <w:blockQuote w:val="1"/>
                      <w:marLeft w:val="0"/>
                      <w:marRight w:val="0"/>
                      <w:marTop w:val="0"/>
                      <w:marBottom w:val="300"/>
                      <w:divBdr>
                        <w:top w:val="none" w:sz="0" w:space="0" w:color="auto"/>
                        <w:left w:val="none" w:sz="0" w:space="0" w:color="auto"/>
                        <w:bottom w:val="none" w:sz="0" w:space="0" w:color="auto"/>
                        <w:right w:val="none" w:sz="0" w:space="0" w:color="auto"/>
                      </w:divBdr>
                    </w:div>
                    <w:div w:id="1531524742">
                      <w:blockQuote w:val="1"/>
                      <w:marLeft w:val="0"/>
                      <w:marRight w:val="0"/>
                      <w:marTop w:val="0"/>
                      <w:marBottom w:val="300"/>
                      <w:divBdr>
                        <w:top w:val="none" w:sz="0" w:space="0" w:color="auto"/>
                        <w:left w:val="none" w:sz="0" w:space="0" w:color="auto"/>
                        <w:bottom w:val="none" w:sz="0" w:space="0" w:color="auto"/>
                        <w:right w:val="none" w:sz="0" w:space="0" w:color="auto"/>
                      </w:divBdr>
                    </w:div>
                    <w:div w:id="1439568043">
                      <w:blockQuote w:val="1"/>
                      <w:marLeft w:val="0"/>
                      <w:marRight w:val="0"/>
                      <w:marTop w:val="0"/>
                      <w:marBottom w:val="300"/>
                      <w:divBdr>
                        <w:top w:val="none" w:sz="0" w:space="0" w:color="auto"/>
                        <w:left w:val="none" w:sz="0" w:space="0" w:color="auto"/>
                        <w:bottom w:val="none" w:sz="0" w:space="0" w:color="auto"/>
                        <w:right w:val="none" w:sz="0" w:space="0" w:color="auto"/>
                      </w:divBdr>
                    </w:div>
                    <w:div w:id="226645052">
                      <w:blockQuote w:val="1"/>
                      <w:marLeft w:val="0"/>
                      <w:marRight w:val="0"/>
                      <w:marTop w:val="0"/>
                      <w:marBottom w:val="300"/>
                      <w:divBdr>
                        <w:top w:val="none" w:sz="0" w:space="0" w:color="auto"/>
                        <w:left w:val="none" w:sz="0" w:space="0" w:color="auto"/>
                        <w:bottom w:val="none" w:sz="0" w:space="0" w:color="auto"/>
                        <w:right w:val="none" w:sz="0" w:space="0" w:color="auto"/>
                      </w:divBdr>
                    </w:div>
                    <w:div w:id="802239391">
                      <w:blockQuote w:val="1"/>
                      <w:marLeft w:val="0"/>
                      <w:marRight w:val="0"/>
                      <w:marTop w:val="0"/>
                      <w:marBottom w:val="300"/>
                      <w:divBdr>
                        <w:top w:val="none" w:sz="0" w:space="0" w:color="auto"/>
                        <w:left w:val="none" w:sz="0" w:space="0" w:color="auto"/>
                        <w:bottom w:val="none" w:sz="0" w:space="0" w:color="auto"/>
                        <w:right w:val="none" w:sz="0" w:space="0" w:color="auto"/>
                      </w:divBdr>
                    </w:div>
                    <w:div w:id="1883900983">
                      <w:blockQuote w:val="1"/>
                      <w:marLeft w:val="0"/>
                      <w:marRight w:val="0"/>
                      <w:marTop w:val="0"/>
                      <w:marBottom w:val="300"/>
                      <w:divBdr>
                        <w:top w:val="none" w:sz="0" w:space="0" w:color="auto"/>
                        <w:left w:val="none" w:sz="0" w:space="0" w:color="auto"/>
                        <w:bottom w:val="none" w:sz="0" w:space="0" w:color="auto"/>
                        <w:right w:val="none" w:sz="0" w:space="0" w:color="auto"/>
                      </w:divBdr>
                    </w:div>
                    <w:div w:id="901254388">
                      <w:blockQuote w:val="1"/>
                      <w:marLeft w:val="0"/>
                      <w:marRight w:val="0"/>
                      <w:marTop w:val="0"/>
                      <w:marBottom w:val="300"/>
                      <w:divBdr>
                        <w:top w:val="none" w:sz="0" w:space="0" w:color="auto"/>
                        <w:left w:val="none" w:sz="0" w:space="0" w:color="auto"/>
                        <w:bottom w:val="none" w:sz="0" w:space="0" w:color="auto"/>
                        <w:right w:val="none" w:sz="0" w:space="0" w:color="auto"/>
                      </w:divBdr>
                    </w:div>
                    <w:div w:id="119611605">
                      <w:blockQuote w:val="1"/>
                      <w:marLeft w:val="0"/>
                      <w:marRight w:val="0"/>
                      <w:marTop w:val="0"/>
                      <w:marBottom w:val="300"/>
                      <w:divBdr>
                        <w:top w:val="none" w:sz="0" w:space="0" w:color="auto"/>
                        <w:left w:val="none" w:sz="0" w:space="0" w:color="auto"/>
                        <w:bottom w:val="none" w:sz="0" w:space="0" w:color="auto"/>
                        <w:right w:val="none" w:sz="0" w:space="0" w:color="auto"/>
                      </w:divBdr>
                    </w:div>
                    <w:div w:id="651494539">
                      <w:blockQuote w:val="1"/>
                      <w:marLeft w:val="0"/>
                      <w:marRight w:val="0"/>
                      <w:marTop w:val="0"/>
                      <w:marBottom w:val="300"/>
                      <w:divBdr>
                        <w:top w:val="none" w:sz="0" w:space="0" w:color="auto"/>
                        <w:left w:val="none" w:sz="0" w:space="0" w:color="auto"/>
                        <w:bottom w:val="none" w:sz="0" w:space="0" w:color="auto"/>
                        <w:right w:val="none" w:sz="0" w:space="0" w:color="auto"/>
                      </w:divBdr>
                    </w:div>
                    <w:div w:id="1458177472">
                      <w:blockQuote w:val="1"/>
                      <w:marLeft w:val="0"/>
                      <w:marRight w:val="0"/>
                      <w:marTop w:val="0"/>
                      <w:marBottom w:val="300"/>
                      <w:divBdr>
                        <w:top w:val="none" w:sz="0" w:space="0" w:color="auto"/>
                        <w:left w:val="none" w:sz="0" w:space="0" w:color="auto"/>
                        <w:bottom w:val="none" w:sz="0" w:space="0" w:color="auto"/>
                        <w:right w:val="none" w:sz="0" w:space="0" w:color="auto"/>
                      </w:divBdr>
                    </w:div>
                    <w:div w:id="826432660">
                      <w:blockQuote w:val="1"/>
                      <w:marLeft w:val="0"/>
                      <w:marRight w:val="0"/>
                      <w:marTop w:val="0"/>
                      <w:marBottom w:val="300"/>
                      <w:divBdr>
                        <w:top w:val="none" w:sz="0" w:space="0" w:color="auto"/>
                        <w:left w:val="none" w:sz="0" w:space="0" w:color="auto"/>
                        <w:bottom w:val="none" w:sz="0" w:space="0" w:color="auto"/>
                        <w:right w:val="none" w:sz="0" w:space="0" w:color="auto"/>
                      </w:divBdr>
                    </w:div>
                    <w:div w:id="1067266943">
                      <w:blockQuote w:val="1"/>
                      <w:marLeft w:val="0"/>
                      <w:marRight w:val="0"/>
                      <w:marTop w:val="0"/>
                      <w:marBottom w:val="300"/>
                      <w:divBdr>
                        <w:top w:val="none" w:sz="0" w:space="0" w:color="auto"/>
                        <w:left w:val="none" w:sz="0" w:space="0" w:color="auto"/>
                        <w:bottom w:val="none" w:sz="0" w:space="0" w:color="auto"/>
                        <w:right w:val="none" w:sz="0" w:space="0" w:color="auto"/>
                      </w:divBdr>
                    </w:div>
                    <w:div w:id="787430821">
                      <w:blockQuote w:val="1"/>
                      <w:marLeft w:val="0"/>
                      <w:marRight w:val="0"/>
                      <w:marTop w:val="0"/>
                      <w:marBottom w:val="300"/>
                      <w:divBdr>
                        <w:top w:val="none" w:sz="0" w:space="0" w:color="auto"/>
                        <w:left w:val="none" w:sz="0" w:space="0" w:color="auto"/>
                        <w:bottom w:val="none" w:sz="0" w:space="0" w:color="auto"/>
                        <w:right w:val="none" w:sz="0" w:space="0" w:color="auto"/>
                      </w:divBdr>
                    </w:div>
                    <w:div w:id="145977144">
                      <w:blockQuote w:val="1"/>
                      <w:marLeft w:val="0"/>
                      <w:marRight w:val="0"/>
                      <w:marTop w:val="0"/>
                      <w:marBottom w:val="300"/>
                      <w:divBdr>
                        <w:top w:val="none" w:sz="0" w:space="0" w:color="auto"/>
                        <w:left w:val="none" w:sz="0" w:space="0" w:color="auto"/>
                        <w:bottom w:val="none" w:sz="0" w:space="0" w:color="auto"/>
                        <w:right w:val="none" w:sz="0" w:space="0" w:color="auto"/>
                      </w:divBdr>
                    </w:div>
                    <w:div w:id="1561594298">
                      <w:blockQuote w:val="1"/>
                      <w:marLeft w:val="0"/>
                      <w:marRight w:val="0"/>
                      <w:marTop w:val="0"/>
                      <w:marBottom w:val="300"/>
                      <w:divBdr>
                        <w:top w:val="none" w:sz="0" w:space="0" w:color="auto"/>
                        <w:left w:val="none" w:sz="0" w:space="0" w:color="auto"/>
                        <w:bottom w:val="none" w:sz="0" w:space="0" w:color="auto"/>
                        <w:right w:val="none" w:sz="0" w:space="0" w:color="auto"/>
                      </w:divBdr>
                    </w:div>
                    <w:div w:id="930821463">
                      <w:blockQuote w:val="1"/>
                      <w:marLeft w:val="0"/>
                      <w:marRight w:val="0"/>
                      <w:marTop w:val="0"/>
                      <w:marBottom w:val="300"/>
                      <w:divBdr>
                        <w:top w:val="none" w:sz="0" w:space="0" w:color="auto"/>
                        <w:left w:val="none" w:sz="0" w:space="0" w:color="auto"/>
                        <w:bottom w:val="none" w:sz="0" w:space="0" w:color="auto"/>
                        <w:right w:val="none" w:sz="0" w:space="0" w:color="auto"/>
                      </w:divBdr>
                    </w:div>
                    <w:div w:id="1721712720">
                      <w:blockQuote w:val="1"/>
                      <w:marLeft w:val="0"/>
                      <w:marRight w:val="0"/>
                      <w:marTop w:val="0"/>
                      <w:marBottom w:val="300"/>
                      <w:divBdr>
                        <w:top w:val="none" w:sz="0" w:space="0" w:color="auto"/>
                        <w:left w:val="none" w:sz="0" w:space="0" w:color="auto"/>
                        <w:bottom w:val="none" w:sz="0" w:space="0" w:color="auto"/>
                        <w:right w:val="none" w:sz="0" w:space="0" w:color="auto"/>
                      </w:divBdr>
                    </w:div>
                    <w:div w:id="1240217940">
                      <w:blockQuote w:val="1"/>
                      <w:marLeft w:val="0"/>
                      <w:marRight w:val="0"/>
                      <w:marTop w:val="0"/>
                      <w:marBottom w:val="300"/>
                      <w:divBdr>
                        <w:top w:val="none" w:sz="0" w:space="0" w:color="auto"/>
                        <w:left w:val="none" w:sz="0" w:space="0" w:color="auto"/>
                        <w:bottom w:val="none" w:sz="0" w:space="0" w:color="auto"/>
                        <w:right w:val="none" w:sz="0" w:space="0" w:color="auto"/>
                      </w:divBdr>
                    </w:div>
                    <w:div w:id="1463306415">
                      <w:blockQuote w:val="1"/>
                      <w:marLeft w:val="0"/>
                      <w:marRight w:val="0"/>
                      <w:marTop w:val="0"/>
                      <w:marBottom w:val="300"/>
                      <w:divBdr>
                        <w:top w:val="none" w:sz="0" w:space="0" w:color="auto"/>
                        <w:left w:val="none" w:sz="0" w:space="0" w:color="auto"/>
                        <w:bottom w:val="none" w:sz="0" w:space="0" w:color="auto"/>
                        <w:right w:val="none" w:sz="0" w:space="0" w:color="auto"/>
                      </w:divBdr>
                    </w:div>
                    <w:div w:id="1988364213">
                      <w:blockQuote w:val="1"/>
                      <w:marLeft w:val="0"/>
                      <w:marRight w:val="0"/>
                      <w:marTop w:val="0"/>
                      <w:marBottom w:val="300"/>
                      <w:divBdr>
                        <w:top w:val="none" w:sz="0" w:space="0" w:color="auto"/>
                        <w:left w:val="none" w:sz="0" w:space="0" w:color="auto"/>
                        <w:bottom w:val="none" w:sz="0" w:space="0" w:color="auto"/>
                        <w:right w:val="none" w:sz="0" w:space="0" w:color="auto"/>
                      </w:divBdr>
                    </w:div>
                    <w:div w:id="858081245">
                      <w:blockQuote w:val="1"/>
                      <w:marLeft w:val="0"/>
                      <w:marRight w:val="0"/>
                      <w:marTop w:val="0"/>
                      <w:marBottom w:val="300"/>
                      <w:divBdr>
                        <w:top w:val="none" w:sz="0" w:space="0" w:color="auto"/>
                        <w:left w:val="none" w:sz="0" w:space="0" w:color="auto"/>
                        <w:bottom w:val="none" w:sz="0" w:space="0" w:color="auto"/>
                        <w:right w:val="none" w:sz="0" w:space="0" w:color="auto"/>
                      </w:divBdr>
                    </w:div>
                    <w:div w:id="2063171399">
                      <w:blockQuote w:val="1"/>
                      <w:marLeft w:val="0"/>
                      <w:marRight w:val="0"/>
                      <w:marTop w:val="0"/>
                      <w:marBottom w:val="300"/>
                      <w:divBdr>
                        <w:top w:val="none" w:sz="0" w:space="0" w:color="auto"/>
                        <w:left w:val="none" w:sz="0" w:space="0" w:color="auto"/>
                        <w:bottom w:val="none" w:sz="0" w:space="0" w:color="auto"/>
                        <w:right w:val="none" w:sz="0" w:space="0" w:color="auto"/>
                      </w:divBdr>
                    </w:div>
                    <w:div w:id="50464011">
                      <w:blockQuote w:val="1"/>
                      <w:marLeft w:val="0"/>
                      <w:marRight w:val="0"/>
                      <w:marTop w:val="0"/>
                      <w:marBottom w:val="300"/>
                      <w:divBdr>
                        <w:top w:val="none" w:sz="0" w:space="0" w:color="auto"/>
                        <w:left w:val="none" w:sz="0" w:space="0" w:color="auto"/>
                        <w:bottom w:val="none" w:sz="0" w:space="0" w:color="auto"/>
                        <w:right w:val="none" w:sz="0" w:space="0" w:color="auto"/>
                      </w:divBdr>
                    </w:div>
                    <w:div w:id="1890996009">
                      <w:blockQuote w:val="1"/>
                      <w:marLeft w:val="0"/>
                      <w:marRight w:val="0"/>
                      <w:marTop w:val="0"/>
                      <w:marBottom w:val="300"/>
                      <w:divBdr>
                        <w:top w:val="none" w:sz="0" w:space="0" w:color="auto"/>
                        <w:left w:val="none" w:sz="0" w:space="0" w:color="auto"/>
                        <w:bottom w:val="none" w:sz="0" w:space="0" w:color="auto"/>
                        <w:right w:val="none" w:sz="0" w:space="0" w:color="auto"/>
                      </w:divBdr>
                    </w:div>
                    <w:div w:id="2045908940">
                      <w:blockQuote w:val="1"/>
                      <w:marLeft w:val="0"/>
                      <w:marRight w:val="0"/>
                      <w:marTop w:val="0"/>
                      <w:marBottom w:val="300"/>
                      <w:divBdr>
                        <w:top w:val="none" w:sz="0" w:space="0" w:color="auto"/>
                        <w:left w:val="none" w:sz="0" w:space="0" w:color="auto"/>
                        <w:bottom w:val="none" w:sz="0" w:space="0" w:color="auto"/>
                        <w:right w:val="none" w:sz="0" w:space="0" w:color="auto"/>
                      </w:divBdr>
                    </w:div>
                    <w:div w:id="1851525642">
                      <w:blockQuote w:val="1"/>
                      <w:marLeft w:val="0"/>
                      <w:marRight w:val="0"/>
                      <w:marTop w:val="0"/>
                      <w:marBottom w:val="300"/>
                      <w:divBdr>
                        <w:top w:val="none" w:sz="0" w:space="0" w:color="auto"/>
                        <w:left w:val="none" w:sz="0" w:space="0" w:color="auto"/>
                        <w:bottom w:val="none" w:sz="0" w:space="0" w:color="auto"/>
                        <w:right w:val="none" w:sz="0" w:space="0" w:color="auto"/>
                      </w:divBdr>
                    </w:div>
                    <w:div w:id="485169700">
                      <w:blockQuote w:val="1"/>
                      <w:marLeft w:val="0"/>
                      <w:marRight w:val="0"/>
                      <w:marTop w:val="0"/>
                      <w:marBottom w:val="300"/>
                      <w:divBdr>
                        <w:top w:val="none" w:sz="0" w:space="0" w:color="auto"/>
                        <w:left w:val="none" w:sz="0" w:space="0" w:color="auto"/>
                        <w:bottom w:val="none" w:sz="0" w:space="0" w:color="auto"/>
                        <w:right w:val="none" w:sz="0" w:space="0" w:color="auto"/>
                      </w:divBdr>
                    </w:div>
                    <w:div w:id="2017492007">
                      <w:blockQuote w:val="1"/>
                      <w:marLeft w:val="0"/>
                      <w:marRight w:val="0"/>
                      <w:marTop w:val="0"/>
                      <w:marBottom w:val="300"/>
                      <w:divBdr>
                        <w:top w:val="none" w:sz="0" w:space="0" w:color="auto"/>
                        <w:left w:val="none" w:sz="0" w:space="0" w:color="auto"/>
                        <w:bottom w:val="none" w:sz="0" w:space="0" w:color="auto"/>
                        <w:right w:val="none" w:sz="0" w:space="0" w:color="auto"/>
                      </w:divBdr>
                    </w:div>
                    <w:div w:id="299194808">
                      <w:blockQuote w:val="1"/>
                      <w:marLeft w:val="0"/>
                      <w:marRight w:val="0"/>
                      <w:marTop w:val="0"/>
                      <w:marBottom w:val="300"/>
                      <w:divBdr>
                        <w:top w:val="none" w:sz="0" w:space="0" w:color="auto"/>
                        <w:left w:val="none" w:sz="0" w:space="0" w:color="auto"/>
                        <w:bottom w:val="none" w:sz="0" w:space="0" w:color="auto"/>
                        <w:right w:val="none" w:sz="0" w:space="0" w:color="auto"/>
                      </w:divBdr>
                    </w:div>
                    <w:div w:id="63260086">
                      <w:blockQuote w:val="1"/>
                      <w:marLeft w:val="0"/>
                      <w:marRight w:val="0"/>
                      <w:marTop w:val="0"/>
                      <w:marBottom w:val="300"/>
                      <w:divBdr>
                        <w:top w:val="none" w:sz="0" w:space="0" w:color="auto"/>
                        <w:left w:val="none" w:sz="0" w:space="0" w:color="auto"/>
                        <w:bottom w:val="none" w:sz="0" w:space="0" w:color="auto"/>
                        <w:right w:val="none" w:sz="0" w:space="0" w:color="auto"/>
                      </w:divBdr>
                    </w:div>
                    <w:div w:id="1903053455">
                      <w:blockQuote w:val="1"/>
                      <w:marLeft w:val="0"/>
                      <w:marRight w:val="0"/>
                      <w:marTop w:val="0"/>
                      <w:marBottom w:val="300"/>
                      <w:divBdr>
                        <w:top w:val="none" w:sz="0" w:space="0" w:color="auto"/>
                        <w:left w:val="none" w:sz="0" w:space="0" w:color="auto"/>
                        <w:bottom w:val="none" w:sz="0" w:space="0" w:color="auto"/>
                        <w:right w:val="none" w:sz="0" w:space="0" w:color="auto"/>
                      </w:divBdr>
                    </w:div>
                    <w:div w:id="2095467546">
                      <w:blockQuote w:val="1"/>
                      <w:marLeft w:val="0"/>
                      <w:marRight w:val="0"/>
                      <w:marTop w:val="0"/>
                      <w:marBottom w:val="300"/>
                      <w:divBdr>
                        <w:top w:val="none" w:sz="0" w:space="0" w:color="auto"/>
                        <w:left w:val="none" w:sz="0" w:space="0" w:color="auto"/>
                        <w:bottom w:val="none" w:sz="0" w:space="0" w:color="auto"/>
                        <w:right w:val="none" w:sz="0" w:space="0" w:color="auto"/>
                      </w:divBdr>
                    </w:div>
                    <w:div w:id="513763084">
                      <w:blockQuote w:val="1"/>
                      <w:marLeft w:val="0"/>
                      <w:marRight w:val="0"/>
                      <w:marTop w:val="0"/>
                      <w:marBottom w:val="300"/>
                      <w:divBdr>
                        <w:top w:val="none" w:sz="0" w:space="0" w:color="auto"/>
                        <w:left w:val="none" w:sz="0" w:space="0" w:color="auto"/>
                        <w:bottom w:val="none" w:sz="0" w:space="0" w:color="auto"/>
                        <w:right w:val="none" w:sz="0" w:space="0" w:color="auto"/>
                      </w:divBdr>
                    </w:div>
                    <w:div w:id="1608464015">
                      <w:blockQuote w:val="1"/>
                      <w:marLeft w:val="0"/>
                      <w:marRight w:val="0"/>
                      <w:marTop w:val="0"/>
                      <w:marBottom w:val="300"/>
                      <w:divBdr>
                        <w:top w:val="none" w:sz="0" w:space="0" w:color="auto"/>
                        <w:left w:val="none" w:sz="0" w:space="0" w:color="auto"/>
                        <w:bottom w:val="none" w:sz="0" w:space="0" w:color="auto"/>
                        <w:right w:val="none" w:sz="0" w:space="0" w:color="auto"/>
                      </w:divBdr>
                    </w:div>
                    <w:div w:id="6775397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07970869">
      <w:bodyDiv w:val="1"/>
      <w:marLeft w:val="0"/>
      <w:marRight w:val="0"/>
      <w:marTop w:val="0"/>
      <w:marBottom w:val="0"/>
      <w:divBdr>
        <w:top w:val="none" w:sz="0" w:space="0" w:color="auto"/>
        <w:left w:val="none" w:sz="0" w:space="0" w:color="auto"/>
        <w:bottom w:val="none" w:sz="0" w:space="0" w:color="auto"/>
        <w:right w:val="none" w:sz="0" w:space="0" w:color="auto"/>
      </w:divBdr>
    </w:div>
    <w:div w:id="1162503206">
      <w:bodyDiv w:val="1"/>
      <w:marLeft w:val="0"/>
      <w:marRight w:val="0"/>
      <w:marTop w:val="0"/>
      <w:marBottom w:val="0"/>
      <w:divBdr>
        <w:top w:val="none" w:sz="0" w:space="0" w:color="auto"/>
        <w:left w:val="none" w:sz="0" w:space="0" w:color="auto"/>
        <w:bottom w:val="none" w:sz="0" w:space="0" w:color="auto"/>
        <w:right w:val="none" w:sz="0" w:space="0" w:color="auto"/>
      </w:divBdr>
    </w:div>
    <w:div w:id="1516066878">
      <w:bodyDiv w:val="1"/>
      <w:marLeft w:val="0"/>
      <w:marRight w:val="0"/>
      <w:marTop w:val="0"/>
      <w:marBottom w:val="0"/>
      <w:divBdr>
        <w:top w:val="none" w:sz="0" w:space="0" w:color="auto"/>
        <w:left w:val="none" w:sz="0" w:space="0" w:color="auto"/>
        <w:bottom w:val="none" w:sz="0" w:space="0" w:color="auto"/>
        <w:right w:val="none" w:sz="0" w:space="0" w:color="auto"/>
      </w:divBdr>
      <w:divsChild>
        <w:div w:id="101343478">
          <w:marLeft w:val="0"/>
          <w:marRight w:val="0"/>
          <w:marTop w:val="0"/>
          <w:marBottom w:val="0"/>
          <w:divBdr>
            <w:top w:val="single" w:sz="2" w:space="0" w:color="FFFFFF"/>
            <w:left w:val="single" w:sz="2" w:space="0" w:color="FFFFFF"/>
            <w:bottom w:val="single" w:sz="2" w:space="0" w:color="FFFFFF"/>
            <w:right w:val="single" w:sz="2" w:space="0" w:color="FFFFFF"/>
          </w:divBdr>
          <w:divsChild>
            <w:div w:id="129729319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link.query_links?src_doc_type=STANDARDS&amp;src_unique_file=1910_0147&amp;src_anchor_name=1910.147" TargetMode="External"/><Relationship Id="rId13" Type="http://schemas.openxmlformats.org/officeDocument/2006/relationships/hyperlink" Target="https://www.osha.gov/pls/oshaweb/owalink.query_links?src_doc_type=STANDARDS&amp;src_unique_file=1910_0333&amp;src_anchor_name=1910.333(a)(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ha.gov/pls/oshaweb/owasrch.search_form?p_doc_type=STANDARDS&amp;p_toc_level=0&amp;p_keyvalue=" TargetMode="External"/><Relationship Id="rId12" Type="http://schemas.openxmlformats.org/officeDocument/2006/relationships/hyperlink" Target="https://www.ecfr.gov/cgi-bin/text-idx?SID=65b279ee2e7530009034c1f152d451e5&amp;tpl=/ecfrbrowse/Title29/29tab_02.t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pls/oshaweb/owalink.query_links?src_doc_type=STANDARDS&amp;src_unique_file=1910_0333&amp;src_anchor_name=1910.33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cfr.gov/cgi-bin/text-idx?SID=65b279ee2e7530009034c1f152d451e5&amp;tpl=/ecfrbrowse/Title29/29tab_02.tpl" TargetMode="External"/><Relationship Id="rId4" Type="http://schemas.openxmlformats.org/officeDocument/2006/relationships/webSettings" Target="webSettings.xml"/><Relationship Id="rId9" Type="http://schemas.openxmlformats.org/officeDocument/2006/relationships/hyperlink" Target="https://www.osha.gov/pls/oshaweb/owadisp.show_document?p_table=STANDARDS&amp;p_id=9805" TargetMode="External"/><Relationship Id="rId14" Type="http://schemas.openxmlformats.org/officeDocument/2006/relationships/hyperlink" Target="https://www.osha.gov/pls/oshaweb/owalink.query_links?src_doc_type=STANDARDS&amp;src_unique_file=1910_0333&amp;src_anchor_name=1910.333(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13912</Words>
  <Characters>79301</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Quick Fix</vt:lpstr>
    </vt:vector>
  </TitlesOfParts>
  <Company>WVU</Company>
  <LinksUpToDate>false</LinksUpToDate>
  <CharactersWithSpaces>93027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Fix</dc:title>
  <dc:subject/>
  <dc:creator>Lisa Saurborn</dc:creator>
  <cp:keywords/>
  <dc:description/>
  <cp:lastModifiedBy>Daniel Olthaus</cp:lastModifiedBy>
  <cp:revision>29</cp:revision>
  <cp:lastPrinted>2017-12-19T13:39:00Z</cp:lastPrinted>
  <dcterms:created xsi:type="dcterms:W3CDTF">2017-09-18T13:31:00Z</dcterms:created>
  <dcterms:modified xsi:type="dcterms:W3CDTF">2018-01-12T12:58:00Z</dcterms:modified>
</cp:coreProperties>
</file>